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2F044" w14:textId="77777777" w:rsidR="008753A0" w:rsidRDefault="003E29F8">
      <w:pPr>
        <w:pStyle w:val="Paragraphe"/>
        <w:rPr>
          <w:sz w:val="28"/>
          <w:szCs w:val="28"/>
        </w:rPr>
      </w:pPr>
      <w:r w:rsidRPr="003E29F8">
        <w:rPr>
          <w:sz w:val="28"/>
          <w:szCs w:val="28"/>
        </w:rPr>
        <w:t>PROGRAMME D’ÉTUDES</w:t>
      </w:r>
      <w:r w:rsidR="009D75A2">
        <w:rPr>
          <w:sz w:val="28"/>
          <w:szCs w:val="28"/>
        </w:rPr>
        <w:t xml:space="preserve"> MENANT À</w:t>
      </w:r>
    </w:p>
    <w:p w14:paraId="4A0844CF" w14:textId="77777777" w:rsidR="009D75A2" w:rsidRDefault="009D75A2">
      <w:pPr>
        <w:pStyle w:val="Paragraphe"/>
        <w:rPr>
          <w:sz w:val="28"/>
          <w:szCs w:val="28"/>
        </w:rPr>
      </w:pPr>
      <w:r>
        <w:rPr>
          <w:sz w:val="28"/>
          <w:szCs w:val="28"/>
        </w:rPr>
        <w:t>L’ATTESTATION D’ÉTUDES PROFESSIONNELLES (AEP)</w:t>
      </w:r>
    </w:p>
    <w:p w14:paraId="3A448673" w14:textId="77777777" w:rsidR="003E29F8" w:rsidRPr="003E29F8" w:rsidRDefault="003E29F8">
      <w:pPr>
        <w:pStyle w:val="Paragraphe"/>
        <w:rPr>
          <w:sz w:val="28"/>
          <w:szCs w:val="28"/>
        </w:rPr>
      </w:pPr>
    </w:p>
    <w:p w14:paraId="71E6CE07" w14:textId="77777777" w:rsidR="008753A0" w:rsidRPr="00671F50" w:rsidRDefault="00DE6BD9">
      <w:pPr>
        <w:pStyle w:val="Paragraphe"/>
        <w:rPr>
          <w:sz w:val="28"/>
          <w:szCs w:val="28"/>
        </w:rPr>
      </w:pPr>
      <w:r>
        <w:rPr>
          <w:sz w:val="28"/>
          <w:szCs w:val="28"/>
        </w:rPr>
        <w:t xml:space="preserve">&lt; </w:t>
      </w:r>
      <w:r w:rsidR="003E29F8" w:rsidRPr="003E29F8">
        <w:rPr>
          <w:sz w:val="28"/>
          <w:szCs w:val="28"/>
        </w:rPr>
        <w:t>TITRE DU PROGRAMME D’ÉTUDES</w:t>
      </w:r>
      <w:r w:rsidR="003E29F8" w:rsidRPr="00671F50">
        <w:rPr>
          <w:sz w:val="28"/>
          <w:szCs w:val="28"/>
        </w:rPr>
        <w:t xml:space="preserve"> (</w:t>
      </w:r>
      <w:r w:rsidR="009D75A2" w:rsidRPr="00671F50">
        <w:rPr>
          <w:sz w:val="28"/>
          <w:szCs w:val="28"/>
        </w:rPr>
        <w:t>A</w:t>
      </w:r>
      <w:r w:rsidR="003E29F8" w:rsidRPr="00671F50">
        <w:rPr>
          <w:sz w:val="28"/>
          <w:szCs w:val="28"/>
        </w:rPr>
        <w:t>EP XXXX)</w:t>
      </w:r>
      <w:r>
        <w:rPr>
          <w:sz w:val="28"/>
          <w:szCs w:val="28"/>
        </w:rPr>
        <w:t xml:space="preserve"> &gt;</w:t>
      </w:r>
    </w:p>
    <w:p w14:paraId="3E7AE418" w14:textId="77777777" w:rsidR="003E29F8" w:rsidRDefault="003E29F8">
      <w:pPr>
        <w:pStyle w:val="Paragraphe"/>
        <w:rPr>
          <w:sz w:val="24"/>
          <w:szCs w:val="28"/>
        </w:rPr>
      </w:pPr>
    </w:p>
    <w:p w14:paraId="0B8D48CF" w14:textId="77777777" w:rsidR="008718C6" w:rsidRDefault="008718C6">
      <w:pPr>
        <w:pStyle w:val="Paragraphe"/>
        <w:rPr>
          <w:sz w:val="28"/>
          <w:szCs w:val="28"/>
        </w:rPr>
      </w:pPr>
      <w:r w:rsidRPr="003E29F8">
        <w:rPr>
          <w:sz w:val="28"/>
          <w:szCs w:val="28"/>
        </w:rPr>
        <w:t>Secteur de formation</w:t>
      </w:r>
      <w:r w:rsidR="003E29F8">
        <w:rPr>
          <w:sz w:val="28"/>
          <w:szCs w:val="28"/>
        </w:rPr>
        <w:t> :</w:t>
      </w:r>
      <w:r w:rsidR="00DE6BD9">
        <w:rPr>
          <w:sz w:val="28"/>
          <w:szCs w:val="28"/>
        </w:rPr>
        <w:t xml:space="preserve"> &lt;                                     &gt;</w:t>
      </w:r>
    </w:p>
    <w:p w14:paraId="462EE9BE" w14:textId="77777777" w:rsidR="00EF7809" w:rsidRDefault="00EF7809">
      <w:pPr>
        <w:pStyle w:val="Paragraphe"/>
        <w:rPr>
          <w:sz w:val="28"/>
          <w:szCs w:val="28"/>
        </w:rPr>
      </w:pPr>
    </w:p>
    <w:p w14:paraId="10C9EEE0" w14:textId="77777777" w:rsidR="00EF7809" w:rsidRDefault="00EF7809">
      <w:pPr>
        <w:pStyle w:val="Paragraphe"/>
        <w:rPr>
          <w:sz w:val="28"/>
          <w:szCs w:val="28"/>
        </w:rPr>
      </w:pPr>
    </w:p>
    <w:p w14:paraId="2DDDBA7A" w14:textId="77777777" w:rsidR="00EF7809" w:rsidRDefault="00EF7809">
      <w:pPr>
        <w:pStyle w:val="Paragraphe"/>
        <w:rPr>
          <w:sz w:val="28"/>
          <w:szCs w:val="28"/>
        </w:rPr>
      </w:pPr>
    </w:p>
    <w:p w14:paraId="2E47AF84" w14:textId="77777777" w:rsidR="00EF7809" w:rsidRDefault="00EF7809">
      <w:pPr>
        <w:pStyle w:val="Paragraphe"/>
        <w:rPr>
          <w:sz w:val="28"/>
          <w:szCs w:val="28"/>
        </w:rPr>
      </w:pPr>
    </w:p>
    <w:p w14:paraId="0F252296" w14:textId="77777777" w:rsidR="00EF7809" w:rsidRDefault="00EF7809">
      <w:pPr>
        <w:pStyle w:val="Paragraphe"/>
        <w:rPr>
          <w:sz w:val="28"/>
          <w:szCs w:val="28"/>
        </w:rPr>
      </w:pPr>
    </w:p>
    <w:p w14:paraId="1EACA0D9" w14:textId="77777777" w:rsidR="00EF7809" w:rsidRDefault="00EF7809">
      <w:pPr>
        <w:pStyle w:val="Paragraphe"/>
        <w:rPr>
          <w:sz w:val="28"/>
          <w:szCs w:val="28"/>
        </w:rPr>
      </w:pPr>
    </w:p>
    <w:p w14:paraId="5FA35BD4" w14:textId="77777777" w:rsidR="00EF7809" w:rsidRDefault="00EF7809">
      <w:pPr>
        <w:pStyle w:val="Paragraphe"/>
        <w:rPr>
          <w:sz w:val="28"/>
          <w:szCs w:val="28"/>
        </w:rPr>
      </w:pPr>
    </w:p>
    <w:p w14:paraId="1906BA4C" w14:textId="77777777" w:rsidR="00EF7809" w:rsidRDefault="00EF7809">
      <w:pPr>
        <w:pStyle w:val="Paragraphe"/>
        <w:rPr>
          <w:sz w:val="28"/>
          <w:szCs w:val="28"/>
        </w:rPr>
      </w:pPr>
    </w:p>
    <w:p w14:paraId="3225A6C3" w14:textId="77777777" w:rsidR="00EF7809" w:rsidRDefault="00EF7809">
      <w:pPr>
        <w:pStyle w:val="Paragraphe"/>
        <w:rPr>
          <w:sz w:val="28"/>
          <w:szCs w:val="28"/>
        </w:rPr>
      </w:pPr>
    </w:p>
    <w:p w14:paraId="697B66AC" w14:textId="77777777" w:rsidR="00EF7809" w:rsidRDefault="00EF7809">
      <w:pPr>
        <w:pStyle w:val="Paragraphe"/>
        <w:rPr>
          <w:sz w:val="28"/>
          <w:szCs w:val="28"/>
        </w:rPr>
      </w:pPr>
    </w:p>
    <w:p w14:paraId="3E1EBA8A" w14:textId="77777777" w:rsidR="00EF7809" w:rsidRDefault="00EF7809">
      <w:pPr>
        <w:pStyle w:val="Paragraphe"/>
        <w:rPr>
          <w:sz w:val="28"/>
          <w:szCs w:val="28"/>
        </w:rPr>
      </w:pPr>
    </w:p>
    <w:p w14:paraId="3BE702BF" w14:textId="77777777" w:rsidR="00EF7809" w:rsidRDefault="00EF7809">
      <w:pPr>
        <w:pStyle w:val="Paragraphe"/>
        <w:rPr>
          <w:sz w:val="28"/>
          <w:szCs w:val="28"/>
        </w:rPr>
      </w:pPr>
    </w:p>
    <w:p w14:paraId="28611F39" w14:textId="77777777" w:rsidR="00EF7809" w:rsidRDefault="00EF7809">
      <w:pPr>
        <w:pStyle w:val="Paragraphe"/>
        <w:rPr>
          <w:sz w:val="28"/>
          <w:szCs w:val="28"/>
        </w:rPr>
      </w:pPr>
    </w:p>
    <w:p w14:paraId="30F78C46" w14:textId="77777777" w:rsidR="00EF7809" w:rsidRDefault="00EF7809">
      <w:pPr>
        <w:pStyle w:val="Paragraphe"/>
        <w:rPr>
          <w:sz w:val="28"/>
          <w:szCs w:val="28"/>
        </w:rPr>
      </w:pPr>
    </w:p>
    <w:p w14:paraId="23CD269C" w14:textId="77777777" w:rsidR="00EF7809" w:rsidRDefault="00EF7809">
      <w:pPr>
        <w:pStyle w:val="Paragraphe"/>
        <w:rPr>
          <w:sz w:val="28"/>
          <w:szCs w:val="28"/>
        </w:rPr>
      </w:pPr>
    </w:p>
    <w:p w14:paraId="104EE599" w14:textId="77777777" w:rsidR="00EF7809" w:rsidRDefault="00EF7809">
      <w:pPr>
        <w:pStyle w:val="Paragraphe"/>
        <w:rPr>
          <w:sz w:val="28"/>
          <w:szCs w:val="28"/>
        </w:rPr>
      </w:pPr>
    </w:p>
    <w:p w14:paraId="3DCAD787" w14:textId="77777777" w:rsidR="00EF7809" w:rsidRDefault="00EF7809">
      <w:pPr>
        <w:pStyle w:val="Paragraphe"/>
        <w:rPr>
          <w:sz w:val="28"/>
          <w:szCs w:val="28"/>
        </w:rPr>
      </w:pPr>
    </w:p>
    <w:p w14:paraId="29BB31AF" w14:textId="77777777" w:rsidR="00EF7809" w:rsidRPr="003E29F8" w:rsidRDefault="00EF7809">
      <w:pPr>
        <w:pStyle w:val="Paragraphe"/>
        <w:rPr>
          <w:sz w:val="28"/>
          <w:szCs w:val="28"/>
        </w:rPr>
      </w:pPr>
      <w:r>
        <w:rPr>
          <w:sz w:val="28"/>
          <w:szCs w:val="28"/>
        </w:rPr>
        <w:t>Mois Année</w:t>
      </w:r>
    </w:p>
    <w:p w14:paraId="0D6DBFAC" w14:textId="77777777" w:rsidR="00540FD2" w:rsidRDefault="00540FD2">
      <w:pPr>
        <w:sectPr w:rsidR="00540FD2" w:rsidSect="0044529F">
          <w:footerReference w:type="even" r:id="rId8"/>
          <w:type w:val="oddPage"/>
          <w:pgSz w:w="12242" w:h="15842" w:code="1"/>
          <w:pgMar w:top="1440" w:right="1440" w:bottom="1440" w:left="1440" w:header="706" w:footer="1008" w:gutter="0"/>
          <w:cols w:space="708"/>
          <w:docGrid w:linePitch="360"/>
        </w:sectPr>
      </w:pPr>
    </w:p>
    <w:p w14:paraId="465EECB2" w14:textId="77777777" w:rsidR="008753A0" w:rsidRDefault="008D3B4C" w:rsidP="008753A0">
      <w:pPr>
        <w:pStyle w:val="Titre9"/>
        <w:spacing w:after="2400"/>
      </w:pPr>
      <w:r>
        <w:lastRenderedPageBreak/>
        <w:t>Équipe de production</w:t>
      </w:r>
    </w:p>
    <w:tbl>
      <w:tblPr>
        <w:tblW w:w="0" w:type="auto"/>
        <w:tblCellMar>
          <w:left w:w="70" w:type="dxa"/>
          <w:right w:w="70" w:type="dxa"/>
        </w:tblCellMar>
        <w:tblLook w:val="0000" w:firstRow="0" w:lastRow="0" w:firstColumn="0" w:lastColumn="0" w:noHBand="0" w:noVBand="0"/>
      </w:tblPr>
      <w:tblGrid>
        <w:gridCol w:w="4570"/>
      </w:tblGrid>
      <w:tr w:rsidR="008753A0" w14:paraId="3EBE8510" w14:textId="77777777" w:rsidTr="00150D0D">
        <w:tc>
          <w:tcPr>
            <w:tcW w:w="4570" w:type="dxa"/>
          </w:tcPr>
          <w:p w14:paraId="42AB3FE1" w14:textId="77777777" w:rsidR="008753A0" w:rsidRDefault="008D3B4C">
            <w:pPr>
              <w:rPr>
                <w:b/>
                <w:bCs/>
                <w:sz w:val="16"/>
              </w:rPr>
            </w:pPr>
            <w:commentRangeStart w:id="0"/>
            <w:r>
              <w:rPr>
                <w:b/>
                <w:bCs/>
                <w:sz w:val="16"/>
              </w:rPr>
              <w:t>Coordination</w:t>
            </w:r>
            <w:commentRangeEnd w:id="0"/>
            <w:r w:rsidR="00241DEE">
              <w:rPr>
                <w:rStyle w:val="Marquedecommentaire"/>
                <w:szCs w:val="20"/>
              </w:rPr>
              <w:commentReference w:id="0"/>
            </w:r>
          </w:p>
        </w:tc>
      </w:tr>
      <w:tr w:rsidR="008753A0" w14:paraId="156A150B" w14:textId="77777777" w:rsidTr="00150D0D">
        <w:tc>
          <w:tcPr>
            <w:tcW w:w="4570" w:type="dxa"/>
          </w:tcPr>
          <w:p w14:paraId="2E0386FD" w14:textId="77777777" w:rsidR="008753A0" w:rsidRDefault="008D3B4C">
            <w:pPr>
              <w:pStyle w:val="Nom"/>
              <w:ind w:right="121"/>
            </w:pPr>
            <w:r>
              <w:sym w:font="Symbol" w:char="F03C"/>
            </w:r>
            <w:r>
              <w:t>Nom</w:t>
            </w:r>
            <w:r>
              <w:sym w:font="Symbol" w:char="F03E"/>
            </w:r>
          </w:p>
          <w:p w14:paraId="585E5906" w14:textId="77777777" w:rsidR="008753A0" w:rsidRDefault="008D3B4C">
            <w:pPr>
              <w:pStyle w:val="Fonction"/>
              <w:ind w:right="121"/>
            </w:pPr>
            <w:r>
              <w:sym w:font="Symbol" w:char="F03C"/>
            </w:r>
            <w:r>
              <w:t>Titre</w:t>
            </w:r>
            <w:r>
              <w:sym w:font="Symbol" w:char="F03E"/>
            </w:r>
          </w:p>
          <w:p w14:paraId="368A0F1A" w14:textId="77777777" w:rsidR="008753A0" w:rsidRDefault="008D3B4C">
            <w:pPr>
              <w:pStyle w:val="Fonction"/>
              <w:ind w:right="121"/>
            </w:pPr>
            <w:r>
              <w:sym w:font="Symbol" w:char="F03C"/>
            </w:r>
            <w:r>
              <w:t>Organisation</w:t>
            </w:r>
            <w:r>
              <w:sym w:font="Symbol" w:char="F03E"/>
            </w:r>
          </w:p>
          <w:p w14:paraId="69721CB4" w14:textId="77777777" w:rsidR="008753A0" w:rsidRDefault="008D3B4C">
            <w:pPr>
              <w:pStyle w:val="Nom"/>
              <w:ind w:right="121"/>
            </w:pPr>
            <w:r>
              <w:sym w:font="Symbol" w:char="F03C"/>
            </w:r>
            <w:r>
              <w:t>Nom</w:t>
            </w:r>
            <w:r>
              <w:sym w:font="Symbol" w:char="F03E"/>
            </w:r>
          </w:p>
          <w:p w14:paraId="59C41170" w14:textId="77777777" w:rsidR="008753A0" w:rsidRDefault="008D3B4C">
            <w:pPr>
              <w:pStyle w:val="Fonction"/>
              <w:ind w:right="121"/>
            </w:pPr>
            <w:r>
              <w:sym w:font="Symbol" w:char="F03C"/>
            </w:r>
            <w:r>
              <w:t>Titre</w:t>
            </w:r>
            <w:r>
              <w:sym w:font="Symbol" w:char="F03E"/>
            </w:r>
          </w:p>
          <w:p w14:paraId="51DDCCAE" w14:textId="77777777" w:rsidR="008753A0" w:rsidRDefault="008D3B4C">
            <w:pPr>
              <w:pStyle w:val="Fonction"/>
              <w:ind w:right="121"/>
            </w:pPr>
            <w:r>
              <w:sym w:font="Symbol" w:char="F03C"/>
            </w:r>
            <w:r>
              <w:t>Organisation</w:t>
            </w:r>
            <w:r>
              <w:sym w:font="Symbol" w:char="F03E"/>
            </w:r>
          </w:p>
          <w:p w14:paraId="450204A1" w14:textId="77777777" w:rsidR="008753A0" w:rsidRDefault="008D3B4C">
            <w:pPr>
              <w:pStyle w:val="Nom"/>
              <w:ind w:right="121"/>
            </w:pPr>
            <w:r>
              <w:sym w:font="Symbol" w:char="F03C"/>
            </w:r>
            <w:r>
              <w:t>Nom</w:t>
            </w:r>
            <w:r>
              <w:sym w:font="Symbol" w:char="F03E"/>
            </w:r>
          </w:p>
          <w:p w14:paraId="79787106" w14:textId="77777777" w:rsidR="008753A0" w:rsidRDefault="008D3B4C">
            <w:pPr>
              <w:pStyle w:val="Fonction"/>
              <w:ind w:right="121"/>
            </w:pPr>
            <w:r>
              <w:sym w:font="Symbol" w:char="F03C"/>
            </w:r>
            <w:r>
              <w:t>Titre</w:t>
            </w:r>
            <w:r>
              <w:sym w:font="Symbol" w:char="F03E"/>
            </w:r>
          </w:p>
          <w:p w14:paraId="1C94D989" w14:textId="77777777" w:rsidR="008753A0" w:rsidRDefault="008D3B4C">
            <w:pPr>
              <w:pStyle w:val="Fonction"/>
            </w:pPr>
            <w:r>
              <w:sym w:font="Symbol" w:char="F03C"/>
            </w:r>
            <w:r>
              <w:t>Organisation</w:t>
            </w:r>
            <w:r>
              <w:sym w:font="Symbol" w:char="F03E"/>
            </w:r>
          </w:p>
        </w:tc>
      </w:tr>
      <w:tr w:rsidR="008753A0" w14:paraId="5FB54A57" w14:textId="77777777" w:rsidTr="00150D0D">
        <w:tc>
          <w:tcPr>
            <w:tcW w:w="4570" w:type="dxa"/>
          </w:tcPr>
          <w:p w14:paraId="21B60A49" w14:textId="77777777" w:rsidR="008753A0" w:rsidRDefault="008753A0">
            <w:pPr>
              <w:rPr>
                <w:sz w:val="16"/>
              </w:rPr>
            </w:pPr>
          </w:p>
        </w:tc>
      </w:tr>
      <w:tr w:rsidR="008753A0" w14:paraId="000AC2C0" w14:textId="77777777" w:rsidTr="00150D0D">
        <w:tc>
          <w:tcPr>
            <w:tcW w:w="4570" w:type="dxa"/>
          </w:tcPr>
          <w:p w14:paraId="48F1D1CF" w14:textId="77777777" w:rsidR="008753A0" w:rsidRDefault="008D3B4C">
            <w:pPr>
              <w:rPr>
                <w:b/>
                <w:bCs/>
                <w:sz w:val="16"/>
              </w:rPr>
            </w:pPr>
            <w:r>
              <w:rPr>
                <w:b/>
                <w:bCs/>
                <w:sz w:val="16"/>
              </w:rPr>
              <w:t>Conception et rédaction</w:t>
            </w:r>
          </w:p>
        </w:tc>
      </w:tr>
      <w:tr w:rsidR="008753A0" w14:paraId="4CF44C2E" w14:textId="77777777" w:rsidTr="00150D0D">
        <w:tc>
          <w:tcPr>
            <w:tcW w:w="4570" w:type="dxa"/>
          </w:tcPr>
          <w:p w14:paraId="37DDFD58" w14:textId="77777777" w:rsidR="008753A0" w:rsidRDefault="008D3B4C">
            <w:pPr>
              <w:pStyle w:val="Nom"/>
              <w:ind w:right="121"/>
            </w:pPr>
            <w:r>
              <w:sym w:font="Symbol" w:char="F03C"/>
            </w:r>
            <w:r>
              <w:t>Nom</w:t>
            </w:r>
            <w:r>
              <w:sym w:font="Symbol" w:char="F03E"/>
            </w:r>
          </w:p>
          <w:p w14:paraId="5A4CD849" w14:textId="77777777" w:rsidR="008753A0" w:rsidRDefault="008D3B4C">
            <w:pPr>
              <w:pStyle w:val="Fonction"/>
              <w:ind w:right="121"/>
            </w:pPr>
            <w:r>
              <w:sym w:font="Symbol" w:char="F03C"/>
            </w:r>
            <w:r>
              <w:t>Titre</w:t>
            </w:r>
            <w:r>
              <w:sym w:font="Symbol" w:char="F03E"/>
            </w:r>
          </w:p>
          <w:p w14:paraId="51123C4A" w14:textId="77777777" w:rsidR="008753A0" w:rsidRDefault="008D3B4C">
            <w:pPr>
              <w:pStyle w:val="Fonction"/>
              <w:ind w:right="121"/>
            </w:pPr>
            <w:r>
              <w:sym w:font="Symbol" w:char="F03C"/>
            </w:r>
            <w:r>
              <w:t>Organisation</w:t>
            </w:r>
            <w:r>
              <w:sym w:font="Symbol" w:char="F03E"/>
            </w:r>
          </w:p>
          <w:p w14:paraId="439FBF92" w14:textId="77777777" w:rsidR="008753A0" w:rsidRDefault="008D3B4C">
            <w:pPr>
              <w:pStyle w:val="Nom"/>
              <w:ind w:right="121"/>
            </w:pPr>
            <w:r>
              <w:sym w:font="Symbol" w:char="F03C"/>
            </w:r>
            <w:r>
              <w:t>Nom</w:t>
            </w:r>
            <w:r>
              <w:sym w:font="Symbol" w:char="F03E"/>
            </w:r>
          </w:p>
          <w:p w14:paraId="628511F6" w14:textId="77777777" w:rsidR="008753A0" w:rsidRDefault="008D3B4C">
            <w:pPr>
              <w:pStyle w:val="Fonction"/>
              <w:ind w:right="121"/>
            </w:pPr>
            <w:r>
              <w:sym w:font="Symbol" w:char="F03C"/>
            </w:r>
            <w:r>
              <w:t>Titre</w:t>
            </w:r>
            <w:r>
              <w:sym w:font="Symbol" w:char="F03E"/>
            </w:r>
          </w:p>
          <w:p w14:paraId="260F06FA" w14:textId="77777777" w:rsidR="008753A0" w:rsidRDefault="008D3B4C">
            <w:pPr>
              <w:pStyle w:val="Fonction"/>
              <w:ind w:right="121"/>
            </w:pPr>
            <w:r>
              <w:sym w:font="Symbol" w:char="F03C"/>
            </w:r>
            <w:r>
              <w:t>Organisation</w:t>
            </w:r>
            <w:r>
              <w:sym w:font="Symbol" w:char="F03E"/>
            </w:r>
          </w:p>
          <w:p w14:paraId="298B5AEC" w14:textId="77777777" w:rsidR="008753A0" w:rsidRDefault="008D3B4C">
            <w:pPr>
              <w:pStyle w:val="Nom"/>
              <w:ind w:right="121"/>
            </w:pPr>
            <w:r>
              <w:sym w:font="Symbol" w:char="F03C"/>
            </w:r>
            <w:r>
              <w:t>Nom</w:t>
            </w:r>
            <w:r>
              <w:sym w:font="Symbol" w:char="F03E"/>
            </w:r>
          </w:p>
          <w:p w14:paraId="622BC8C1" w14:textId="77777777" w:rsidR="008753A0" w:rsidRDefault="008D3B4C">
            <w:pPr>
              <w:pStyle w:val="Fonction"/>
              <w:ind w:right="121"/>
            </w:pPr>
            <w:r>
              <w:sym w:font="Symbol" w:char="F03C"/>
            </w:r>
            <w:r>
              <w:t>Titre</w:t>
            </w:r>
            <w:r>
              <w:sym w:font="Symbol" w:char="F03E"/>
            </w:r>
          </w:p>
          <w:p w14:paraId="44C176B8" w14:textId="77777777" w:rsidR="008753A0" w:rsidRDefault="008D3B4C">
            <w:pPr>
              <w:pStyle w:val="Fonction"/>
            </w:pPr>
            <w:r>
              <w:sym w:font="Symbol" w:char="F03C"/>
            </w:r>
            <w:r>
              <w:t>Organisation</w:t>
            </w:r>
            <w:r>
              <w:sym w:font="Symbol" w:char="F03E"/>
            </w:r>
          </w:p>
        </w:tc>
      </w:tr>
      <w:tr w:rsidR="008753A0" w14:paraId="5DD7A917" w14:textId="77777777" w:rsidTr="00150D0D">
        <w:tc>
          <w:tcPr>
            <w:tcW w:w="4570" w:type="dxa"/>
          </w:tcPr>
          <w:p w14:paraId="531B6AA9" w14:textId="77777777" w:rsidR="008753A0" w:rsidRDefault="008753A0">
            <w:pPr>
              <w:rPr>
                <w:b/>
                <w:bCs/>
                <w:sz w:val="16"/>
              </w:rPr>
            </w:pPr>
          </w:p>
        </w:tc>
      </w:tr>
      <w:tr w:rsidR="008753A0" w14:paraId="57C283F3" w14:textId="77777777" w:rsidTr="00150D0D">
        <w:tc>
          <w:tcPr>
            <w:tcW w:w="4570" w:type="dxa"/>
          </w:tcPr>
          <w:p w14:paraId="357EAD13" w14:textId="77777777" w:rsidR="008753A0" w:rsidRDefault="008D3B4C">
            <w:pPr>
              <w:rPr>
                <w:b/>
                <w:bCs/>
                <w:sz w:val="16"/>
              </w:rPr>
            </w:pPr>
            <w:r>
              <w:rPr>
                <w:b/>
                <w:bCs/>
                <w:sz w:val="16"/>
              </w:rPr>
              <w:t>Révision linguistique</w:t>
            </w:r>
          </w:p>
        </w:tc>
      </w:tr>
      <w:tr w:rsidR="008753A0" w14:paraId="0AE6866E" w14:textId="77777777" w:rsidTr="001431F3">
        <w:tc>
          <w:tcPr>
            <w:tcW w:w="4570" w:type="dxa"/>
          </w:tcPr>
          <w:p w14:paraId="5C4CD725" w14:textId="77777777" w:rsidR="008753A0" w:rsidRDefault="008D3B4C" w:rsidP="00F455F2">
            <w:pPr>
              <w:pStyle w:val="Fonction"/>
              <w:spacing w:before="80"/>
              <w:jc w:val="both"/>
            </w:pPr>
            <w:r>
              <w:t xml:space="preserve">Sous la responsabilité de la Direction </w:t>
            </w:r>
            <w:r w:rsidR="00BF15EC">
              <w:t>des communications</w:t>
            </w:r>
            <w:r w:rsidR="00F455F2">
              <w:t xml:space="preserve"> du ministère de l’Éducation et</w:t>
            </w:r>
            <w:r>
              <w:t xml:space="preserve"> </w:t>
            </w:r>
            <w:r w:rsidR="001431F3">
              <w:t xml:space="preserve">de l’Enseignement supérieur </w:t>
            </w:r>
          </w:p>
        </w:tc>
      </w:tr>
      <w:tr w:rsidR="008753A0" w14:paraId="01CA5872" w14:textId="77777777" w:rsidTr="00150D0D">
        <w:tc>
          <w:tcPr>
            <w:tcW w:w="4570" w:type="dxa"/>
          </w:tcPr>
          <w:p w14:paraId="48BFD139" w14:textId="77777777" w:rsidR="008753A0" w:rsidRDefault="008753A0">
            <w:pPr>
              <w:rPr>
                <w:b/>
                <w:bCs/>
                <w:sz w:val="16"/>
              </w:rPr>
            </w:pPr>
          </w:p>
        </w:tc>
      </w:tr>
      <w:tr w:rsidR="008753A0" w14:paraId="50A4FDBD" w14:textId="77777777" w:rsidTr="00150D0D">
        <w:tc>
          <w:tcPr>
            <w:tcW w:w="4570" w:type="dxa"/>
          </w:tcPr>
          <w:p w14:paraId="4AAFADA2" w14:textId="77777777" w:rsidR="008753A0" w:rsidRDefault="008D3B4C">
            <w:pPr>
              <w:rPr>
                <w:b/>
                <w:bCs/>
                <w:sz w:val="16"/>
              </w:rPr>
            </w:pPr>
            <w:r>
              <w:rPr>
                <w:b/>
                <w:bCs/>
                <w:sz w:val="16"/>
              </w:rPr>
              <w:t>Mise en pages et édition</w:t>
            </w:r>
          </w:p>
        </w:tc>
      </w:tr>
      <w:tr w:rsidR="008753A0" w14:paraId="7A10143C" w14:textId="77777777" w:rsidTr="001431F3">
        <w:tc>
          <w:tcPr>
            <w:tcW w:w="4570" w:type="dxa"/>
          </w:tcPr>
          <w:p w14:paraId="64A71CFD" w14:textId="77777777" w:rsidR="008753A0" w:rsidRDefault="008D3B4C" w:rsidP="00F455F2">
            <w:pPr>
              <w:pStyle w:val="Fonction"/>
              <w:spacing w:before="80"/>
              <w:jc w:val="both"/>
            </w:pPr>
            <w:r>
              <w:t xml:space="preserve">Sous la responsabilité du Secteur </w:t>
            </w:r>
            <w:r w:rsidR="001431F3">
              <w:t>de l’éducation préscolaire</w:t>
            </w:r>
            <w:r w:rsidR="00F455F2">
              <w:t xml:space="preserve"> et</w:t>
            </w:r>
            <w:r w:rsidR="001431F3">
              <w:t xml:space="preserve"> de l’enseignement primaire et secondaire du min</w:t>
            </w:r>
            <w:r w:rsidR="00F455F2">
              <w:t>istère de l’Éducation et</w:t>
            </w:r>
            <w:r>
              <w:t xml:space="preserve"> </w:t>
            </w:r>
            <w:r w:rsidR="00243B84">
              <w:t>de l</w:t>
            </w:r>
            <w:r w:rsidR="00F455F2">
              <w:t>’Enseignement supérieur</w:t>
            </w:r>
          </w:p>
        </w:tc>
      </w:tr>
    </w:tbl>
    <w:p w14:paraId="55E54B70" w14:textId="77777777" w:rsidR="008753A0" w:rsidRDefault="008753A0"/>
    <w:p w14:paraId="588BFB73" w14:textId="77777777" w:rsidR="008753A0" w:rsidRDefault="008753A0"/>
    <w:p w14:paraId="0D3A5CF9" w14:textId="77777777" w:rsidR="008753A0" w:rsidRDefault="008753A0"/>
    <w:p w14:paraId="130D690B" w14:textId="77777777" w:rsidR="008753A0" w:rsidRDefault="00B43F68">
      <w:pPr>
        <w:sectPr w:rsidR="008753A0" w:rsidSect="0044529F">
          <w:footerReference w:type="even" r:id="rId12"/>
          <w:type w:val="oddPage"/>
          <w:pgSz w:w="12242" w:h="15842" w:code="1"/>
          <w:pgMar w:top="1440" w:right="1440" w:bottom="1440" w:left="1440" w:header="706" w:footer="1008" w:gutter="0"/>
          <w:cols w:space="708"/>
          <w:docGrid w:linePitch="360"/>
        </w:sectPr>
      </w:pPr>
      <w:r>
        <w:rPr>
          <w:noProof/>
          <w:lang w:eastAsia="fr-CA"/>
        </w:rPr>
        <mc:AlternateContent>
          <mc:Choice Requires="wps">
            <w:drawing>
              <wp:anchor distT="0" distB="0" distL="114300" distR="114300" simplePos="0" relativeHeight="251657216" behindDoc="0" locked="0" layoutInCell="1" allowOverlap="0" wp14:anchorId="4F04A295" wp14:editId="7FDE0591">
                <wp:simplePos x="0" y="0"/>
                <wp:positionH relativeFrom="page">
                  <wp:posOffset>828675</wp:posOffset>
                </wp:positionH>
                <wp:positionV relativeFrom="page">
                  <wp:posOffset>8124825</wp:posOffset>
                </wp:positionV>
                <wp:extent cx="4048125" cy="1019175"/>
                <wp:effectExtent l="0" t="0" r="0" b="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48125" cy="1019175"/>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D3E0" w14:textId="77777777" w:rsidR="00241DEE" w:rsidRDefault="00241DEE">
                            <w:pPr>
                              <w:ind w:left="360" w:hanging="360"/>
                              <w:rPr>
                                <w:rFonts w:cs="Arial"/>
                                <w:sz w:val="16"/>
                              </w:rPr>
                            </w:pPr>
                            <w:r>
                              <w:rPr>
                                <w:sz w:val="16"/>
                              </w:rPr>
                              <w:t>©</w:t>
                            </w:r>
                            <w:r>
                              <w:rPr>
                                <w:sz w:val="16"/>
                              </w:rPr>
                              <w:tab/>
                            </w:r>
                            <w:r>
                              <w:rPr>
                                <w:rFonts w:cs="Arial"/>
                                <w:sz w:val="16"/>
                              </w:rPr>
                              <w:t>Gouvernement du Québec</w:t>
                            </w:r>
                          </w:p>
                          <w:p w14:paraId="44A52818" w14:textId="77777777" w:rsidR="00241DEE" w:rsidRDefault="00241DEE">
                            <w:pPr>
                              <w:ind w:left="360"/>
                              <w:rPr>
                                <w:rFonts w:cs="Arial"/>
                                <w:sz w:val="16"/>
                              </w:rPr>
                            </w:pPr>
                            <w:r>
                              <w:rPr>
                                <w:rFonts w:cs="Arial"/>
                                <w:sz w:val="16"/>
                              </w:rPr>
                              <w:t>Ministère de l’Éducation et</w:t>
                            </w:r>
                            <w:r>
                              <w:rPr>
                                <w:sz w:val="16"/>
                              </w:rPr>
                              <w:t xml:space="preserve"> de l’Enseignement supérieur</w:t>
                            </w:r>
                            <w:r>
                              <w:rPr>
                                <w:rFonts w:cs="Arial"/>
                                <w:sz w:val="16"/>
                              </w:rPr>
                              <w:t>, 201</w:t>
                            </w:r>
                          </w:p>
                          <w:p w14:paraId="0EFFF3E4" w14:textId="77777777" w:rsidR="00241DEE" w:rsidRDefault="00241DEE">
                            <w:pPr>
                              <w:tabs>
                                <w:tab w:val="left" w:pos="360"/>
                              </w:tabs>
                              <w:ind w:left="360"/>
                              <w:rPr>
                                <w:rFonts w:cs="Arial"/>
                                <w:sz w:val="16"/>
                              </w:rPr>
                            </w:pPr>
                          </w:p>
                          <w:p w14:paraId="0C3C3D22" w14:textId="77777777" w:rsidR="00241DEE" w:rsidRDefault="00241DEE">
                            <w:pPr>
                              <w:ind w:left="360"/>
                              <w:rPr>
                                <w:rFonts w:cs="Arial"/>
                                <w:sz w:val="16"/>
                              </w:rPr>
                            </w:pPr>
                            <w:r>
                              <w:rPr>
                                <w:rFonts w:cs="Arial"/>
                                <w:sz w:val="16"/>
                              </w:rPr>
                              <w:t>ISBN 978-2-550-xxxxx-x (version imprimée)</w:t>
                            </w:r>
                          </w:p>
                          <w:p w14:paraId="7E0209E1" w14:textId="77777777" w:rsidR="00241DEE" w:rsidRDefault="00241DEE">
                            <w:pPr>
                              <w:ind w:left="360"/>
                              <w:rPr>
                                <w:rFonts w:cs="Arial"/>
                                <w:sz w:val="16"/>
                              </w:rPr>
                            </w:pPr>
                            <w:r>
                              <w:rPr>
                                <w:rFonts w:cs="Arial"/>
                                <w:sz w:val="16"/>
                              </w:rPr>
                              <w:t>ISBN 978-2-550-xxxxx-x (PDF)</w:t>
                            </w:r>
                          </w:p>
                          <w:p w14:paraId="2F41F659" w14:textId="77777777" w:rsidR="00241DEE" w:rsidRDefault="00241DEE">
                            <w:pPr>
                              <w:ind w:left="360"/>
                              <w:rPr>
                                <w:rFonts w:cs="Arial"/>
                                <w:sz w:val="16"/>
                              </w:rPr>
                            </w:pPr>
                          </w:p>
                          <w:p w14:paraId="109486AE" w14:textId="77777777" w:rsidR="00241DEE" w:rsidRDefault="00241DEE">
                            <w:pPr>
                              <w:ind w:left="360"/>
                              <w:rPr>
                                <w:rFonts w:cs="Arial"/>
                                <w:sz w:val="16"/>
                              </w:rPr>
                            </w:pPr>
                            <w:r>
                              <w:rPr>
                                <w:rFonts w:cs="Arial"/>
                                <w:sz w:val="16"/>
                              </w:rPr>
                              <w:t>Dépôt légal – Bibliothèque et Archives nationales du Québec, 201</w:t>
                            </w:r>
                          </w:p>
                          <w:p w14:paraId="2CFF8C97" w14:textId="77777777" w:rsidR="00241DEE" w:rsidRDefault="00241DEE" w:rsidP="008753A0">
                            <w:pPr>
                              <w:pStyle w:val="Notedebasdepage"/>
                              <w:ind w:left="360" w:firstLine="0"/>
                              <w:rPr>
                                <w:sz w:val="1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F3BA1" id="_x0000_t202" coordsize="21600,21600" o:spt="202" path="m,l,21600r21600,l21600,xe">
                <v:stroke joinstyle="miter"/>
                <v:path gradientshapeok="t" o:connecttype="rect"/>
              </v:shapetype>
              <v:shape id="Text Box 19" o:spid="_x0000_s1026" type="#_x0000_t202" style="position:absolute;margin-left:65.25pt;margin-top:639.75pt;width:318.75pt;height:8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" o:allowoverlap="f" filled="f" fillcolor="black" stroked="f">
                <v:fill opacity="32896f"/>
                <o:lock v:ext="edit" aspectratio="t"/>
                <v:textbox>
                  <w:txbxContent>
                    <w:p w:rsidR="00241DEE" w:rsidRDefault="00241DEE">
                      <w:pPr>
                        <w:ind w:left="360" w:hanging="360"/>
                        <w:rPr>
                          <w:rFonts w:cs="Arial"/>
                          <w:sz w:val="16"/>
                        </w:rPr>
                      </w:pPr>
                      <w:r>
                        <w:rPr>
                          <w:sz w:val="16"/>
                        </w:rPr>
                        <w:t>©</w:t>
                      </w:r>
                      <w:r>
                        <w:rPr>
                          <w:sz w:val="16"/>
                        </w:rPr>
                        <w:tab/>
                      </w:r>
                      <w:r>
                        <w:rPr>
                          <w:rFonts w:cs="Arial"/>
                          <w:sz w:val="16"/>
                        </w:rPr>
                        <w:t>Gouvernement du Québec</w:t>
                      </w:r>
                    </w:p>
                    <w:p w:rsidR="00241DEE" w:rsidRDefault="00241DEE">
                      <w:pPr>
                        <w:ind w:left="360"/>
                        <w:rPr>
                          <w:rFonts w:cs="Arial"/>
                          <w:sz w:val="16"/>
                        </w:rPr>
                      </w:pPr>
                      <w:r>
                        <w:rPr>
                          <w:rFonts w:cs="Arial"/>
                          <w:sz w:val="16"/>
                        </w:rPr>
                        <w:t>Ministère de l’Éducation et</w:t>
                      </w:r>
                      <w:r>
                        <w:rPr>
                          <w:sz w:val="16"/>
                        </w:rPr>
                        <w:t xml:space="preserve"> de l’Enseignement supérieur</w:t>
                      </w:r>
                      <w:r>
                        <w:rPr>
                          <w:rFonts w:cs="Arial"/>
                          <w:sz w:val="16"/>
                        </w:rPr>
                        <w:t>, 201</w:t>
                      </w:r>
                    </w:p>
                    <w:p w:rsidR="00241DEE" w:rsidRDefault="00241DEE">
                      <w:pPr>
                        <w:tabs>
                          <w:tab w:val="left" w:pos="360"/>
                        </w:tabs>
                        <w:ind w:left="360"/>
                        <w:rPr>
                          <w:rFonts w:cs="Arial"/>
                          <w:sz w:val="16"/>
                        </w:rPr>
                      </w:pPr>
                    </w:p>
                    <w:p w:rsidR="00241DEE" w:rsidRDefault="00241DEE">
                      <w:pPr>
                        <w:ind w:left="360"/>
                        <w:rPr>
                          <w:rFonts w:cs="Arial"/>
                          <w:sz w:val="16"/>
                        </w:rPr>
                      </w:pPr>
                      <w:r>
                        <w:rPr>
                          <w:rFonts w:cs="Arial"/>
                          <w:sz w:val="16"/>
                        </w:rPr>
                        <w:t>ISBN 978-2-550-xxxxx-x (</w:t>
                      </w:r>
                      <w:proofErr w:type="gramStart"/>
                      <w:r>
                        <w:rPr>
                          <w:rFonts w:cs="Arial"/>
                          <w:sz w:val="16"/>
                        </w:rPr>
                        <w:t>version imprimée</w:t>
                      </w:r>
                      <w:proofErr w:type="gramEnd"/>
                      <w:r>
                        <w:rPr>
                          <w:rFonts w:cs="Arial"/>
                          <w:sz w:val="16"/>
                        </w:rPr>
                        <w:t>)</w:t>
                      </w:r>
                    </w:p>
                    <w:p w:rsidR="00241DEE" w:rsidRDefault="00241DEE">
                      <w:pPr>
                        <w:ind w:left="360"/>
                        <w:rPr>
                          <w:rFonts w:cs="Arial"/>
                          <w:sz w:val="16"/>
                        </w:rPr>
                      </w:pPr>
                      <w:r>
                        <w:rPr>
                          <w:rFonts w:cs="Arial"/>
                          <w:sz w:val="16"/>
                        </w:rPr>
                        <w:t>ISBN 978-2-550-xxxxx-x (PDF)</w:t>
                      </w:r>
                    </w:p>
                    <w:p w:rsidR="00241DEE" w:rsidRDefault="00241DEE">
                      <w:pPr>
                        <w:ind w:left="360"/>
                        <w:rPr>
                          <w:rFonts w:cs="Arial"/>
                          <w:sz w:val="16"/>
                        </w:rPr>
                      </w:pPr>
                    </w:p>
                    <w:p w:rsidR="00241DEE" w:rsidRDefault="00241DEE">
                      <w:pPr>
                        <w:ind w:left="360"/>
                        <w:rPr>
                          <w:rFonts w:cs="Arial"/>
                          <w:sz w:val="16"/>
                        </w:rPr>
                      </w:pPr>
                      <w:r>
                        <w:rPr>
                          <w:rFonts w:cs="Arial"/>
                          <w:sz w:val="16"/>
                        </w:rPr>
                        <w:t>Dépôt légal – Bibliothèque et Archives nationales du Québec, 201</w:t>
                      </w:r>
                    </w:p>
                    <w:p w:rsidR="00241DEE" w:rsidRDefault="00241DEE" w:rsidP="008753A0">
                      <w:pPr>
                        <w:pStyle w:val="Notedebasdepage"/>
                        <w:ind w:left="360" w:firstLine="0"/>
                        <w:rPr>
                          <w:sz w:val="16"/>
                          <w:szCs w:val="24"/>
                        </w:rPr>
                      </w:pPr>
                    </w:p>
                  </w:txbxContent>
                </v:textbox>
                <w10:wrap anchorx="page" anchory="page"/>
              </v:shape>
            </w:pict>
          </mc:Fallback>
        </mc:AlternateContent>
      </w:r>
    </w:p>
    <w:p w14:paraId="04838166" w14:textId="77777777" w:rsidR="008753A0" w:rsidRDefault="008D3B4C" w:rsidP="008753A0">
      <w:pPr>
        <w:pStyle w:val="Titre9"/>
      </w:pPr>
      <w:bookmarkStart w:id="1" w:name="_Toc31603151"/>
      <w:r>
        <w:lastRenderedPageBreak/>
        <w:t>Remerciements</w:t>
      </w:r>
      <w:bookmarkEnd w:id="1"/>
    </w:p>
    <w:p w14:paraId="4407D496" w14:textId="77777777" w:rsidR="008753A0" w:rsidRDefault="008D3B4C">
      <w:pPr>
        <w:pStyle w:val="Paragraphe"/>
      </w:pPr>
      <w:r>
        <w:t xml:space="preserve">La production du présent document a été possible grâce à la participation de nombreux collaborateurs et collaboratrices des milieux de l’éducation et du travail. Le </w:t>
      </w:r>
      <w:r w:rsidR="009D75A2">
        <w:t>&lt;NOM DE LA COMMISSION SCOLAIRE OU DE L’ORGANISME&gt;</w:t>
      </w:r>
      <w:r>
        <w:t xml:space="preserve"> remercie les personnes suivantes.</w:t>
      </w:r>
    </w:p>
    <w:p w14:paraId="7B73509C" w14:textId="77777777" w:rsidR="008753A0" w:rsidRDefault="008753A0">
      <w:pPr>
        <w:pBdr>
          <w:bottom w:val="single" w:sz="4" w:space="1" w:color="auto"/>
        </w:pBdr>
        <w:spacing w:after="120"/>
        <w:rPr>
          <w:rFonts w:cs="Arial"/>
          <w:b/>
        </w:rPr>
      </w:pPr>
    </w:p>
    <w:p w14:paraId="11E873E0" w14:textId="77777777" w:rsidR="008753A0" w:rsidRDefault="008D3B4C">
      <w:pPr>
        <w:pBdr>
          <w:bottom w:val="single" w:sz="4" w:space="1" w:color="auto"/>
        </w:pBdr>
        <w:spacing w:after="120"/>
        <w:rPr>
          <w:rFonts w:cs="Arial"/>
          <w:b/>
        </w:rPr>
      </w:pPr>
      <w:r>
        <w:rPr>
          <w:rFonts w:cs="Arial"/>
          <w:b/>
        </w:rPr>
        <w:t>Milieu de l’</w:t>
      </w:r>
      <w:commentRangeStart w:id="2"/>
      <w:r>
        <w:rPr>
          <w:rFonts w:cs="Arial"/>
          <w:b/>
        </w:rPr>
        <w:t>éducation</w:t>
      </w:r>
      <w:commentRangeEnd w:id="2"/>
      <w:r w:rsidR="00241DEE">
        <w:rPr>
          <w:rStyle w:val="Marquedecommentaire"/>
          <w:szCs w:val="20"/>
        </w:rPr>
        <w:commentReference w:id="2"/>
      </w:r>
    </w:p>
    <w:p w14:paraId="1DB20DF3" w14:textId="77777777" w:rsidR="008753A0" w:rsidRDefault="008753A0"/>
    <w:tbl>
      <w:tblPr>
        <w:tblW w:w="9547" w:type="dxa"/>
        <w:tblInd w:w="-90" w:type="dxa"/>
        <w:tblCellMar>
          <w:left w:w="70" w:type="dxa"/>
          <w:right w:w="70" w:type="dxa"/>
        </w:tblCellMar>
        <w:tblLook w:val="0000" w:firstRow="0" w:lastRow="0" w:firstColumn="0" w:lastColumn="0" w:noHBand="0" w:noVBand="0"/>
      </w:tblPr>
      <w:tblGrid>
        <w:gridCol w:w="4773"/>
        <w:gridCol w:w="4774"/>
      </w:tblGrid>
      <w:tr w:rsidR="008753A0" w14:paraId="47EA5636" w14:textId="77777777" w:rsidTr="00C9052F">
        <w:tc>
          <w:tcPr>
            <w:tcW w:w="4773" w:type="dxa"/>
          </w:tcPr>
          <w:p w14:paraId="52CDF83F" w14:textId="77777777" w:rsidR="008753A0" w:rsidRDefault="008D3B4C">
            <w:pPr>
              <w:pStyle w:val="Nom"/>
              <w:ind w:right="121"/>
            </w:pPr>
            <w:r>
              <w:sym w:font="Symbol" w:char="F03C"/>
            </w:r>
            <w:r>
              <w:t>Nom</w:t>
            </w:r>
            <w:r>
              <w:sym w:font="Symbol" w:char="F03E"/>
            </w:r>
          </w:p>
          <w:p w14:paraId="42B961FA" w14:textId="77777777" w:rsidR="008753A0" w:rsidRDefault="008D3B4C">
            <w:pPr>
              <w:pStyle w:val="Fonction"/>
              <w:ind w:right="121"/>
            </w:pPr>
            <w:r>
              <w:sym w:font="Symbol" w:char="F03C"/>
            </w:r>
            <w:r>
              <w:t>Titre</w:t>
            </w:r>
            <w:r>
              <w:sym w:font="Symbol" w:char="F03E"/>
            </w:r>
          </w:p>
          <w:p w14:paraId="5CF08C89" w14:textId="77777777" w:rsidR="008753A0" w:rsidRDefault="008D3B4C">
            <w:pPr>
              <w:pStyle w:val="Fonction"/>
              <w:ind w:right="121"/>
            </w:pPr>
            <w:r>
              <w:sym w:font="Symbol" w:char="F03C"/>
            </w:r>
            <w:r>
              <w:t>Organisation</w:t>
            </w:r>
            <w:r>
              <w:sym w:font="Symbol" w:char="F03E"/>
            </w:r>
          </w:p>
        </w:tc>
        <w:tc>
          <w:tcPr>
            <w:tcW w:w="4774" w:type="dxa"/>
          </w:tcPr>
          <w:p w14:paraId="134C4002" w14:textId="77777777" w:rsidR="008753A0" w:rsidRDefault="008D3B4C">
            <w:pPr>
              <w:pStyle w:val="Nom"/>
              <w:ind w:right="121"/>
            </w:pPr>
            <w:r>
              <w:sym w:font="Symbol" w:char="F03C"/>
            </w:r>
            <w:r>
              <w:t>Nom</w:t>
            </w:r>
            <w:r>
              <w:sym w:font="Symbol" w:char="F03E"/>
            </w:r>
          </w:p>
          <w:p w14:paraId="6F405734" w14:textId="77777777" w:rsidR="008753A0" w:rsidRDefault="008D3B4C">
            <w:pPr>
              <w:pStyle w:val="Fonction"/>
              <w:ind w:right="121"/>
            </w:pPr>
            <w:r>
              <w:sym w:font="Symbol" w:char="F03C"/>
            </w:r>
            <w:r>
              <w:t>Titre</w:t>
            </w:r>
            <w:r>
              <w:sym w:font="Symbol" w:char="F03E"/>
            </w:r>
          </w:p>
          <w:p w14:paraId="125E54DD" w14:textId="77777777" w:rsidR="008753A0" w:rsidRDefault="008D3B4C">
            <w:pPr>
              <w:pStyle w:val="Fonction"/>
            </w:pPr>
            <w:r>
              <w:sym w:font="Symbol" w:char="F03C"/>
            </w:r>
            <w:r>
              <w:t>Organisation</w:t>
            </w:r>
            <w:r>
              <w:sym w:font="Symbol" w:char="F03E"/>
            </w:r>
          </w:p>
        </w:tc>
      </w:tr>
      <w:tr w:rsidR="008753A0" w14:paraId="384421A0" w14:textId="77777777" w:rsidTr="00C9052F">
        <w:tc>
          <w:tcPr>
            <w:tcW w:w="4773" w:type="dxa"/>
          </w:tcPr>
          <w:p w14:paraId="03FA2ABD" w14:textId="77777777" w:rsidR="008753A0" w:rsidRDefault="008753A0">
            <w:pPr>
              <w:pStyle w:val="Nom"/>
              <w:ind w:right="121"/>
            </w:pPr>
          </w:p>
        </w:tc>
        <w:tc>
          <w:tcPr>
            <w:tcW w:w="4774" w:type="dxa"/>
          </w:tcPr>
          <w:p w14:paraId="2F465553" w14:textId="77777777" w:rsidR="008753A0" w:rsidRDefault="008753A0">
            <w:pPr>
              <w:pStyle w:val="Nom"/>
            </w:pPr>
          </w:p>
        </w:tc>
      </w:tr>
      <w:tr w:rsidR="008753A0" w14:paraId="6C2F5937" w14:textId="77777777" w:rsidTr="00C9052F">
        <w:tc>
          <w:tcPr>
            <w:tcW w:w="4773" w:type="dxa"/>
          </w:tcPr>
          <w:p w14:paraId="28CAD41D" w14:textId="77777777" w:rsidR="008753A0" w:rsidRDefault="008753A0">
            <w:pPr>
              <w:pStyle w:val="Nom"/>
              <w:ind w:right="121"/>
            </w:pPr>
          </w:p>
        </w:tc>
        <w:tc>
          <w:tcPr>
            <w:tcW w:w="4774" w:type="dxa"/>
          </w:tcPr>
          <w:p w14:paraId="08381FF9" w14:textId="77777777" w:rsidR="008753A0" w:rsidRDefault="008753A0">
            <w:pPr>
              <w:pStyle w:val="Nom"/>
            </w:pPr>
          </w:p>
        </w:tc>
      </w:tr>
    </w:tbl>
    <w:p w14:paraId="6F7E70F0" w14:textId="77777777" w:rsidR="008753A0" w:rsidRDefault="008753A0">
      <w:pPr>
        <w:pBdr>
          <w:bottom w:val="single" w:sz="4" w:space="1" w:color="auto"/>
        </w:pBdr>
        <w:spacing w:after="120"/>
        <w:rPr>
          <w:rFonts w:cs="Arial"/>
          <w:b/>
        </w:rPr>
      </w:pPr>
    </w:p>
    <w:p w14:paraId="60BF9EFF" w14:textId="77777777" w:rsidR="008753A0" w:rsidRDefault="008753A0">
      <w:pPr>
        <w:pBdr>
          <w:bottom w:val="single" w:sz="4" w:space="1" w:color="auto"/>
        </w:pBdr>
        <w:spacing w:after="120"/>
        <w:rPr>
          <w:rFonts w:cs="Arial"/>
          <w:b/>
        </w:rPr>
      </w:pPr>
    </w:p>
    <w:p w14:paraId="32438790" w14:textId="77777777" w:rsidR="008753A0" w:rsidRDefault="008D3B4C">
      <w:pPr>
        <w:pBdr>
          <w:bottom w:val="single" w:sz="4" w:space="1" w:color="auto"/>
        </w:pBdr>
        <w:spacing w:after="120"/>
        <w:rPr>
          <w:rFonts w:cs="Arial"/>
          <w:b/>
        </w:rPr>
      </w:pPr>
      <w:r>
        <w:rPr>
          <w:rFonts w:cs="Arial"/>
          <w:b/>
        </w:rPr>
        <w:t>Milieu du travail</w:t>
      </w:r>
    </w:p>
    <w:tbl>
      <w:tblPr>
        <w:tblpPr w:leftFromText="141" w:rightFromText="141" w:vertAnchor="text" w:horzAnchor="margin" w:tblpX="-90" w:tblpY="251"/>
        <w:tblW w:w="9549" w:type="dxa"/>
        <w:tblCellMar>
          <w:left w:w="70" w:type="dxa"/>
          <w:right w:w="70" w:type="dxa"/>
        </w:tblCellMar>
        <w:tblLook w:val="0000" w:firstRow="0" w:lastRow="0" w:firstColumn="0" w:lastColumn="0" w:noHBand="0" w:noVBand="0"/>
      </w:tblPr>
      <w:tblGrid>
        <w:gridCol w:w="4774"/>
        <w:gridCol w:w="4775"/>
      </w:tblGrid>
      <w:tr w:rsidR="00E65078" w14:paraId="6BFE8DF4" w14:textId="77777777" w:rsidTr="00C9052F">
        <w:tc>
          <w:tcPr>
            <w:tcW w:w="4774" w:type="dxa"/>
          </w:tcPr>
          <w:p w14:paraId="63B45A81" w14:textId="77777777" w:rsidR="00E65078" w:rsidRDefault="00E65078" w:rsidP="00C9052F">
            <w:pPr>
              <w:pStyle w:val="Nom"/>
              <w:ind w:right="121"/>
            </w:pPr>
            <w:r>
              <w:sym w:font="Symbol" w:char="F03C"/>
            </w:r>
            <w:r>
              <w:t>Nom</w:t>
            </w:r>
            <w:r>
              <w:sym w:font="Symbol" w:char="F03E"/>
            </w:r>
          </w:p>
          <w:p w14:paraId="1900F3BD" w14:textId="77777777" w:rsidR="00E65078" w:rsidRDefault="00E65078" w:rsidP="00C9052F">
            <w:pPr>
              <w:pStyle w:val="Fonction"/>
              <w:ind w:right="121"/>
            </w:pPr>
            <w:r>
              <w:sym w:font="Symbol" w:char="F03C"/>
            </w:r>
            <w:r>
              <w:t>Titre</w:t>
            </w:r>
            <w:r>
              <w:sym w:font="Symbol" w:char="F03E"/>
            </w:r>
          </w:p>
          <w:p w14:paraId="54934A36" w14:textId="77777777" w:rsidR="00E65078" w:rsidRDefault="00E65078" w:rsidP="00C9052F">
            <w:pPr>
              <w:pStyle w:val="Fonction"/>
              <w:ind w:right="121"/>
            </w:pPr>
            <w:r>
              <w:sym w:font="Symbol" w:char="F03C"/>
            </w:r>
            <w:r>
              <w:t>Organisation</w:t>
            </w:r>
            <w:r>
              <w:sym w:font="Symbol" w:char="F03E"/>
            </w:r>
          </w:p>
        </w:tc>
        <w:tc>
          <w:tcPr>
            <w:tcW w:w="4775" w:type="dxa"/>
          </w:tcPr>
          <w:p w14:paraId="3192EE6E" w14:textId="77777777" w:rsidR="00E65078" w:rsidRDefault="00E65078" w:rsidP="00C9052F">
            <w:pPr>
              <w:pStyle w:val="Nom"/>
              <w:ind w:right="121"/>
            </w:pPr>
            <w:r>
              <w:sym w:font="Symbol" w:char="F03C"/>
            </w:r>
            <w:r>
              <w:t>Nom</w:t>
            </w:r>
            <w:r>
              <w:sym w:font="Symbol" w:char="F03E"/>
            </w:r>
          </w:p>
          <w:p w14:paraId="6CD1D29E" w14:textId="77777777" w:rsidR="00E65078" w:rsidRDefault="00E65078" w:rsidP="00C9052F">
            <w:pPr>
              <w:pStyle w:val="Fonction"/>
              <w:ind w:right="121"/>
            </w:pPr>
            <w:r>
              <w:sym w:font="Symbol" w:char="F03C"/>
            </w:r>
            <w:r>
              <w:t>Titre</w:t>
            </w:r>
            <w:r>
              <w:sym w:font="Symbol" w:char="F03E"/>
            </w:r>
          </w:p>
          <w:p w14:paraId="4889DD60" w14:textId="77777777" w:rsidR="00E65078" w:rsidRDefault="00E65078" w:rsidP="00C9052F">
            <w:pPr>
              <w:pStyle w:val="Fonction"/>
            </w:pPr>
            <w:r>
              <w:sym w:font="Symbol" w:char="F03C"/>
            </w:r>
            <w:r>
              <w:t>Organisation</w:t>
            </w:r>
            <w:r>
              <w:sym w:font="Symbol" w:char="F03E"/>
            </w:r>
          </w:p>
        </w:tc>
      </w:tr>
      <w:tr w:rsidR="00E65078" w14:paraId="7F3C467A" w14:textId="77777777" w:rsidTr="00C9052F">
        <w:tc>
          <w:tcPr>
            <w:tcW w:w="4774" w:type="dxa"/>
          </w:tcPr>
          <w:p w14:paraId="1F98C0EE" w14:textId="77777777" w:rsidR="00E65078" w:rsidRDefault="00E65078" w:rsidP="00C9052F">
            <w:pPr>
              <w:pStyle w:val="Nom"/>
              <w:ind w:right="121"/>
            </w:pPr>
          </w:p>
        </w:tc>
        <w:tc>
          <w:tcPr>
            <w:tcW w:w="4775" w:type="dxa"/>
          </w:tcPr>
          <w:p w14:paraId="422E2488" w14:textId="77777777" w:rsidR="00E65078" w:rsidRDefault="00E65078" w:rsidP="00C9052F">
            <w:pPr>
              <w:pStyle w:val="Nom"/>
            </w:pPr>
          </w:p>
        </w:tc>
      </w:tr>
      <w:tr w:rsidR="00E65078" w14:paraId="335337FB" w14:textId="77777777" w:rsidTr="00C9052F">
        <w:tc>
          <w:tcPr>
            <w:tcW w:w="4774" w:type="dxa"/>
          </w:tcPr>
          <w:p w14:paraId="4668A4B1" w14:textId="77777777" w:rsidR="00E65078" w:rsidRDefault="00E65078" w:rsidP="00C9052F">
            <w:pPr>
              <w:pStyle w:val="Nom"/>
              <w:ind w:right="121"/>
            </w:pPr>
          </w:p>
        </w:tc>
        <w:tc>
          <w:tcPr>
            <w:tcW w:w="4775" w:type="dxa"/>
          </w:tcPr>
          <w:p w14:paraId="3782E335" w14:textId="77777777" w:rsidR="00E65078" w:rsidRDefault="00E65078" w:rsidP="00C9052F">
            <w:pPr>
              <w:pStyle w:val="Nom"/>
            </w:pPr>
          </w:p>
        </w:tc>
      </w:tr>
    </w:tbl>
    <w:p w14:paraId="1A9755DA" w14:textId="77777777" w:rsidR="008753A0" w:rsidRDefault="008753A0">
      <w:pPr>
        <w:pStyle w:val="Paragraphe"/>
      </w:pPr>
    </w:p>
    <w:p w14:paraId="3AC5527B" w14:textId="77777777" w:rsidR="008753A0" w:rsidRDefault="008753A0"/>
    <w:p w14:paraId="3EF9FAB2" w14:textId="77777777" w:rsidR="008753A0" w:rsidRDefault="008753A0"/>
    <w:p w14:paraId="1713597B" w14:textId="77777777" w:rsidR="008753A0" w:rsidRDefault="008753A0"/>
    <w:p w14:paraId="5C5C7CDA" w14:textId="77777777" w:rsidR="008753A0" w:rsidRDefault="008753A0">
      <w:pPr>
        <w:sectPr w:rsidR="008753A0" w:rsidSect="0044529F">
          <w:headerReference w:type="default" r:id="rId13"/>
          <w:footerReference w:type="default" r:id="rId14"/>
          <w:type w:val="oddPage"/>
          <w:pgSz w:w="12242" w:h="15842" w:code="1"/>
          <w:pgMar w:top="1440" w:right="1325" w:bottom="1440" w:left="1440" w:header="706" w:footer="1008" w:gutter="0"/>
          <w:cols w:space="708"/>
          <w:docGrid w:linePitch="360"/>
        </w:sectPr>
      </w:pPr>
    </w:p>
    <w:p w14:paraId="632EA7BC" w14:textId="77777777" w:rsidR="008753A0" w:rsidRDefault="008D3B4C" w:rsidP="008753A0">
      <w:pPr>
        <w:pStyle w:val="Titre9"/>
      </w:pPr>
      <w:bookmarkStart w:id="3" w:name="_Toc31603152"/>
      <w:r>
        <w:lastRenderedPageBreak/>
        <w:t xml:space="preserve">Table des </w:t>
      </w:r>
      <w:commentRangeStart w:id="4"/>
      <w:r>
        <w:t>matières</w:t>
      </w:r>
      <w:bookmarkEnd w:id="3"/>
      <w:commentRangeEnd w:id="4"/>
      <w:r w:rsidR="00241DEE">
        <w:rPr>
          <w:rStyle w:val="Marquedecommentaire"/>
          <w:b w:val="0"/>
          <w:szCs w:val="20"/>
        </w:rPr>
        <w:commentReference w:id="4"/>
      </w:r>
    </w:p>
    <w:p w14:paraId="0FE5D0C2" w14:textId="77777777" w:rsidR="008753A0" w:rsidRDefault="008753A0"/>
    <w:p w14:paraId="7E8666CF" w14:textId="77777777" w:rsidR="00C46F46" w:rsidRDefault="002A3654">
      <w:pPr>
        <w:pStyle w:val="TM1"/>
        <w:rPr>
          <w:rFonts w:asciiTheme="minorHAnsi" w:eastAsiaTheme="minorEastAsia" w:hAnsiTheme="minorHAnsi" w:cstheme="minorBidi"/>
          <w:sz w:val="22"/>
          <w:szCs w:val="22"/>
          <w:lang w:eastAsia="fr-CA"/>
        </w:rPr>
      </w:pPr>
      <w:r>
        <w:fldChar w:fldCharType="begin"/>
      </w:r>
      <w:r w:rsidR="008D3B4C">
        <w:instrText xml:space="preserve"> TOC \o "2-2" \z \t "Titre 1;1;Titre 2;2;Titre 4;1;TitreCompetence;1;TexteCache;1;" </w:instrText>
      </w:r>
      <w:r>
        <w:fldChar w:fldCharType="separate"/>
      </w:r>
      <w:r w:rsidR="00C46F46">
        <w:t>Présentation du programme d’études</w:t>
      </w:r>
      <w:r w:rsidR="00C46F46">
        <w:rPr>
          <w:webHidden/>
        </w:rPr>
        <w:tab/>
      </w:r>
      <w:r w:rsidR="00C46F46">
        <w:rPr>
          <w:webHidden/>
        </w:rPr>
        <w:fldChar w:fldCharType="begin"/>
      </w:r>
      <w:r w:rsidR="00C46F46">
        <w:rPr>
          <w:webHidden/>
        </w:rPr>
        <w:instrText xml:space="preserve"> PAGEREF _Toc492989419 \h </w:instrText>
      </w:r>
      <w:r w:rsidR="00C46F46">
        <w:rPr>
          <w:webHidden/>
        </w:rPr>
      </w:r>
      <w:r w:rsidR="00C46F46">
        <w:rPr>
          <w:webHidden/>
        </w:rPr>
        <w:fldChar w:fldCharType="separate"/>
      </w:r>
      <w:r w:rsidR="00EC20CC">
        <w:rPr>
          <w:webHidden/>
        </w:rPr>
        <w:t>1</w:t>
      </w:r>
      <w:r w:rsidR="00C46F46">
        <w:rPr>
          <w:webHidden/>
        </w:rPr>
        <w:fldChar w:fldCharType="end"/>
      </w:r>
    </w:p>
    <w:p w14:paraId="05230638" w14:textId="77777777" w:rsidR="00C46F46" w:rsidRDefault="00C46F46">
      <w:pPr>
        <w:pStyle w:val="TM1"/>
        <w:rPr>
          <w:rFonts w:asciiTheme="minorHAnsi" w:eastAsiaTheme="minorEastAsia" w:hAnsiTheme="minorHAnsi" w:cstheme="minorBidi"/>
          <w:sz w:val="22"/>
          <w:szCs w:val="22"/>
          <w:lang w:eastAsia="fr-CA"/>
        </w:rPr>
      </w:pPr>
      <w:r>
        <w:t>Éléments constitutifs</w:t>
      </w:r>
      <w:r>
        <w:rPr>
          <w:webHidden/>
        </w:rPr>
        <w:tab/>
      </w:r>
      <w:r>
        <w:rPr>
          <w:webHidden/>
        </w:rPr>
        <w:fldChar w:fldCharType="begin"/>
      </w:r>
      <w:r>
        <w:rPr>
          <w:webHidden/>
        </w:rPr>
        <w:instrText xml:space="preserve"> PAGEREF _Toc492989420 \h </w:instrText>
      </w:r>
      <w:r>
        <w:rPr>
          <w:webHidden/>
        </w:rPr>
      </w:r>
      <w:r>
        <w:rPr>
          <w:webHidden/>
        </w:rPr>
        <w:fldChar w:fldCharType="separate"/>
      </w:r>
      <w:r w:rsidR="00EC20CC">
        <w:rPr>
          <w:webHidden/>
        </w:rPr>
        <w:t>1</w:t>
      </w:r>
      <w:r>
        <w:rPr>
          <w:webHidden/>
        </w:rPr>
        <w:fldChar w:fldCharType="end"/>
      </w:r>
    </w:p>
    <w:p w14:paraId="2BB23EED" w14:textId="77777777" w:rsidR="00C46F46" w:rsidRDefault="00C46F46">
      <w:pPr>
        <w:pStyle w:val="TM1"/>
        <w:rPr>
          <w:rFonts w:asciiTheme="minorHAnsi" w:eastAsiaTheme="minorEastAsia" w:hAnsiTheme="minorHAnsi" w:cstheme="minorBidi"/>
          <w:sz w:val="22"/>
          <w:szCs w:val="22"/>
          <w:lang w:eastAsia="fr-CA"/>
        </w:rPr>
      </w:pPr>
      <w:r>
        <w:t>Aspects de mise en œuvre</w:t>
      </w:r>
      <w:r>
        <w:rPr>
          <w:webHidden/>
        </w:rPr>
        <w:tab/>
      </w:r>
      <w:r>
        <w:rPr>
          <w:webHidden/>
        </w:rPr>
        <w:fldChar w:fldCharType="begin"/>
      </w:r>
      <w:r>
        <w:rPr>
          <w:webHidden/>
        </w:rPr>
        <w:instrText xml:space="preserve"> PAGEREF _Toc492989421 \h </w:instrText>
      </w:r>
      <w:r>
        <w:rPr>
          <w:webHidden/>
        </w:rPr>
      </w:r>
      <w:r>
        <w:rPr>
          <w:webHidden/>
        </w:rPr>
        <w:fldChar w:fldCharType="separate"/>
      </w:r>
      <w:r w:rsidR="00EC20CC">
        <w:rPr>
          <w:webHidden/>
        </w:rPr>
        <w:t>3</w:t>
      </w:r>
      <w:r>
        <w:rPr>
          <w:webHidden/>
        </w:rPr>
        <w:fldChar w:fldCharType="end"/>
      </w:r>
    </w:p>
    <w:p w14:paraId="7024E6DB" w14:textId="77777777" w:rsidR="00C46F46" w:rsidRDefault="00C46F46">
      <w:pPr>
        <w:pStyle w:val="TM1"/>
        <w:rPr>
          <w:rFonts w:asciiTheme="minorHAnsi" w:eastAsiaTheme="minorEastAsia" w:hAnsiTheme="minorHAnsi" w:cstheme="minorBidi"/>
          <w:sz w:val="22"/>
          <w:szCs w:val="22"/>
          <w:lang w:eastAsia="fr-CA"/>
        </w:rPr>
      </w:pPr>
      <w:r>
        <w:t>Synthèse du programme d’études</w:t>
      </w:r>
      <w:r>
        <w:rPr>
          <w:webHidden/>
        </w:rPr>
        <w:tab/>
      </w:r>
      <w:r>
        <w:rPr>
          <w:webHidden/>
        </w:rPr>
        <w:fldChar w:fldCharType="begin"/>
      </w:r>
      <w:r>
        <w:rPr>
          <w:webHidden/>
        </w:rPr>
        <w:instrText xml:space="preserve"> PAGEREF _Toc492989422 \h </w:instrText>
      </w:r>
      <w:r>
        <w:rPr>
          <w:webHidden/>
        </w:rPr>
      </w:r>
      <w:r>
        <w:rPr>
          <w:webHidden/>
        </w:rPr>
        <w:fldChar w:fldCharType="separate"/>
      </w:r>
      <w:r w:rsidR="00EC20CC">
        <w:rPr>
          <w:webHidden/>
        </w:rPr>
        <w:t>5</w:t>
      </w:r>
      <w:r>
        <w:rPr>
          <w:webHidden/>
        </w:rPr>
        <w:fldChar w:fldCharType="end"/>
      </w:r>
    </w:p>
    <w:p w14:paraId="52B95AD1" w14:textId="77777777" w:rsidR="00C46F46" w:rsidRDefault="00C46F46">
      <w:pPr>
        <w:pStyle w:val="TM2"/>
        <w:rPr>
          <w:rFonts w:asciiTheme="minorHAnsi" w:eastAsiaTheme="minorEastAsia" w:hAnsiTheme="minorHAnsi" w:cstheme="minorBidi"/>
          <w:b w:val="0"/>
          <w:bCs w:val="0"/>
          <w:sz w:val="22"/>
          <w:szCs w:val="22"/>
          <w:lang w:eastAsia="fr-CA"/>
        </w:rPr>
      </w:pPr>
      <w:r>
        <w:t>Première partie</w:t>
      </w:r>
    </w:p>
    <w:p w14:paraId="2BDDD620" w14:textId="77777777" w:rsidR="00C46F46" w:rsidRDefault="00C46F46">
      <w:pPr>
        <w:pStyle w:val="TM1"/>
        <w:rPr>
          <w:rFonts w:asciiTheme="minorHAnsi" w:eastAsiaTheme="minorEastAsia" w:hAnsiTheme="minorHAnsi" w:cstheme="minorBidi"/>
          <w:sz w:val="22"/>
          <w:szCs w:val="22"/>
          <w:lang w:eastAsia="fr-CA"/>
        </w:rPr>
      </w:pPr>
      <w:r>
        <w:t>Buts du programme d’études</w:t>
      </w:r>
      <w:r>
        <w:rPr>
          <w:webHidden/>
        </w:rPr>
        <w:tab/>
      </w:r>
      <w:r>
        <w:rPr>
          <w:webHidden/>
        </w:rPr>
        <w:fldChar w:fldCharType="begin"/>
      </w:r>
      <w:r>
        <w:rPr>
          <w:webHidden/>
        </w:rPr>
        <w:instrText xml:space="preserve"> PAGEREF _Toc492989424 \h </w:instrText>
      </w:r>
      <w:r>
        <w:rPr>
          <w:webHidden/>
        </w:rPr>
      </w:r>
      <w:r>
        <w:rPr>
          <w:webHidden/>
        </w:rPr>
        <w:fldChar w:fldCharType="separate"/>
      </w:r>
      <w:r w:rsidR="00EC20CC">
        <w:rPr>
          <w:webHidden/>
        </w:rPr>
        <w:t>9</w:t>
      </w:r>
      <w:r>
        <w:rPr>
          <w:webHidden/>
        </w:rPr>
        <w:fldChar w:fldCharType="end"/>
      </w:r>
    </w:p>
    <w:p w14:paraId="786C4710" w14:textId="77777777" w:rsidR="00C46F46" w:rsidRDefault="00C46F46">
      <w:pPr>
        <w:pStyle w:val="TM1"/>
        <w:rPr>
          <w:rFonts w:asciiTheme="minorHAnsi" w:eastAsiaTheme="minorEastAsia" w:hAnsiTheme="minorHAnsi" w:cstheme="minorBidi"/>
          <w:sz w:val="22"/>
          <w:szCs w:val="22"/>
          <w:lang w:eastAsia="fr-CA"/>
        </w:rPr>
      </w:pPr>
      <w:r>
        <w:t>Intentions éducatives</w:t>
      </w:r>
      <w:r>
        <w:rPr>
          <w:webHidden/>
        </w:rPr>
        <w:tab/>
      </w:r>
      <w:r>
        <w:rPr>
          <w:webHidden/>
        </w:rPr>
        <w:fldChar w:fldCharType="begin"/>
      </w:r>
      <w:r>
        <w:rPr>
          <w:webHidden/>
        </w:rPr>
        <w:instrText xml:space="preserve"> PAGEREF _Toc492989425 \h </w:instrText>
      </w:r>
      <w:r>
        <w:rPr>
          <w:webHidden/>
        </w:rPr>
      </w:r>
      <w:r>
        <w:rPr>
          <w:webHidden/>
        </w:rPr>
        <w:fldChar w:fldCharType="separate"/>
      </w:r>
      <w:r w:rsidR="00EC20CC">
        <w:rPr>
          <w:webHidden/>
        </w:rPr>
        <w:t>9</w:t>
      </w:r>
      <w:r>
        <w:rPr>
          <w:webHidden/>
        </w:rPr>
        <w:fldChar w:fldCharType="end"/>
      </w:r>
    </w:p>
    <w:p w14:paraId="6CEF2EEA" w14:textId="77777777" w:rsidR="00C46F46" w:rsidRDefault="00C46F46">
      <w:pPr>
        <w:pStyle w:val="TM1"/>
        <w:rPr>
          <w:rFonts w:asciiTheme="minorHAnsi" w:eastAsiaTheme="minorEastAsia" w:hAnsiTheme="minorHAnsi" w:cstheme="minorBidi"/>
          <w:sz w:val="22"/>
          <w:szCs w:val="22"/>
          <w:lang w:eastAsia="fr-CA"/>
        </w:rPr>
      </w:pPr>
      <w:r>
        <w:t>Énoncés des compétences du programme d’études</w:t>
      </w:r>
      <w:r>
        <w:rPr>
          <w:webHidden/>
        </w:rPr>
        <w:tab/>
      </w:r>
      <w:r>
        <w:rPr>
          <w:webHidden/>
        </w:rPr>
        <w:fldChar w:fldCharType="begin"/>
      </w:r>
      <w:r>
        <w:rPr>
          <w:webHidden/>
        </w:rPr>
        <w:instrText xml:space="preserve"> PAGEREF _Toc492989426 \h </w:instrText>
      </w:r>
      <w:r>
        <w:rPr>
          <w:webHidden/>
        </w:rPr>
      </w:r>
      <w:r>
        <w:rPr>
          <w:webHidden/>
        </w:rPr>
        <w:fldChar w:fldCharType="separate"/>
      </w:r>
      <w:r w:rsidR="00EC20CC">
        <w:rPr>
          <w:webHidden/>
        </w:rPr>
        <w:t>10</w:t>
      </w:r>
      <w:r>
        <w:rPr>
          <w:webHidden/>
        </w:rPr>
        <w:fldChar w:fldCharType="end"/>
      </w:r>
    </w:p>
    <w:p w14:paraId="2EE7BBD3" w14:textId="77777777" w:rsidR="00C46F46" w:rsidRDefault="00C46F46">
      <w:pPr>
        <w:pStyle w:val="TM1"/>
        <w:rPr>
          <w:rFonts w:asciiTheme="minorHAnsi" w:eastAsiaTheme="minorEastAsia" w:hAnsiTheme="minorHAnsi" w:cstheme="minorBidi"/>
          <w:sz w:val="22"/>
          <w:szCs w:val="22"/>
          <w:lang w:eastAsia="fr-CA"/>
        </w:rPr>
      </w:pPr>
      <w:r>
        <w:t>Matrice des compétences</w:t>
      </w:r>
      <w:r>
        <w:rPr>
          <w:webHidden/>
        </w:rPr>
        <w:tab/>
      </w:r>
      <w:r>
        <w:rPr>
          <w:webHidden/>
        </w:rPr>
        <w:fldChar w:fldCharType="begin"/>
      </w:r>
      <w:r>
        <w:rPr>
          <w:webHidden/>
        </w:rPr>
        <w:instrText xml:space="preserve"> PAGEREF _Toc492989427 \h </w:instrText>
      </w:r>
      <w:r>
        <w:rPr>
          <w:webHidden/>
        </w:rPr>
      </w:r>
      <w:r>
        <w:rPr>
          <w:webHidden/>
        </w:rPr>
        <w:fldChar w:fldCharType="separate"/>
      </w:r>
      <w:r w:rsidR="00EC20CC">
        <w:rPr>
          <w:webHidden/>
        </w:rPr>
        <w:t>10</w:t>
      </w:r>
      <w:r>
        <w:rPr>
          <w:webHidden/>
        </w:rPr>
        <w:fldChar w:fldCharType="end"/>
      </w:r>
    </w:p>
    <w:p w14:paraId="0B1D4806" w14:textId="77777777" w:rsidR="00C46F46" w:rsidRDefault="00C46F46">
      <w:pPr>
        <w:pStyle w:val="TM1"/>
        <w:rPr>
          <w:rFonts w:asciiTheme="minorHAnsi" w:eastAsiaTheme="minorEastAsia" w:hAnsiTheme="minorHAnsi" w:cstheme="minorBidi"/>
          <w:sz w:val="22"/>
          <w:szCs w:val="22"/>
          <w:lang w:eastAsia="fr-CA"/>
        </w:rPr>
      </w:pPr>
      <w:r>
        <w:t>Harmonisation</w:t>
      </w:r>
      <w:r>
        <w:rPr>
          <w:webHidden/>
        </w:rPr>
        <w:tab/>
      </w:r>
      <w:r>
        <w:rPr>
          <w:webHidden/>
        </w:rPr>
        <w:fldChar w:fldCharType="begin"/>
      </w:r>
      <w:r>
        <w:rPr>
          <w:webHidden/>
        </w:rPr>
        <w:instrText xml:space="preserve"> PAGEREF _Toc492989428 \h </w:instrText>
      </w:r>
      <w:r>
        <w:rPr>
          <w:webHidden/>
        </w:rPr>
      </w:r>
      <w:r>
        <w:rPr>
          <w:webHidden/>
        </w:rPr>
        <w:fldChar w:fldCharType="separate"/>
      </w:r>
      <w:r w:rsidR="00EC20CC">
        <w:rPr>
          <w:webHidden/>
        </w:rPr>
        <w:t>15</w:t>
      </w:r>
      <w:r>
        <w:rPr>
          <w:webHidden/>
        </w:rPr>
        <w:fldChar w:fldCharType="end"/>
      </w:r>
    </w:p>
    <w:p w14:paraId="7D60D4C2" w14:textId="77777777" w:rsidR="00C46F46" w:rsidRDefault="00C46F46">
      <w:pPr>
        <w:pStyle w:val="TM2"/>
        <w:rPr>
          <w:rFonts w:asciiTheme="minorHAnsi" w:eastAsiaTheme="minorEastAsia" w:hAnsiTheme="minorHAnsi" w:cstheme="minorBidi"/>
          <w:b w:val="0"/>
          <w:bCs w:val="0"/>
          <w:sz w:val="22"/>
          <w:szCs w:val="22"/>
          <w:lang w:eastAsia="fr-CA"/>
        </w:rPr>
      </w:pPr>
      <w:r>
        <w:t>Deuxième partie</w:t>
      </w:r>
    </w:p>
    <w:p w14:paraId="06CF1ABB" w14:textId="77777777" w:rsidR="00C46F46" w:rsidRDefault="00C46F46">
      <w:pPr>
        <w:pStyle w:val="TM1"/>
        <w:rPr>
          <w:rFonts w:asciiTheme="minorHAnsi" w:eastAsiaTheme="minorEastAsia" w:hAnsiTheme="minorHAnsi" w:cstheme="minorBidi"/>
          <w:sz w:val="22"/>
          <w:szCs w:val="22"/>
          <w:lang w:eastAsia="fr-CA"/>
        </w:rPr>
      </w:pPr>
      <w:r>
        <w:t>Compétences du programme d’études</w:t>
      </w:r>
      <w:r>
        <w:rPr>
          <w:webHidden/>
        </w:rPr>
        <w:tab/>
      </w:r>
      <w:r>
        <w:rPr>
          <w:webHidden/>
        </w:rPr>
        <w:fldChar w:fldCharType="begin"/>
      </w:r>
      <w:r>
        <w:rPr>
          <w:webHidden/>
        </w:rPr>
        <w:instrText xml:space="preserve"> PAGEREF _Toc492989430 \h </w:instrText>
      </w:r>
      <w:r>
        <w:rPr>
          <w:webHidden/>
        </w:rPr>
      </w:r>
      <w:r>
        <w:rPr>
          <w:webHidden/>
        </w:rPr>
        <w:fldChar w:fldCharType="separate"/>
      </w:r>
      <w:r w:rsidR="00EC20CC">
        <w:rPr>
          <w:webHidden/>
        </w:rPr>
        <w:t>17</w:t>
      </w:r>
      <w:r>
        <w:rPr>
          <w:webHidden/>
        </w:rPr>
        <w:fldChar w:fldCharType="end"/>
      </w:r>
    </w:p>
    <w:p w14:paraId="52411BF9" w14:textId="77777777" w:rsidR="00C46F46" w:rsidRDefault="00C46F46">
      <w:pPr>
        <w:pStyle w:val="TM1"/>
        <w:rPr>
          <w:rFonts w:asciiTheme="minorHAnsi" w:eastAsiaTheme="minorEastAsia" w:hAnsiTheme="minorHAnsi" w:cstheme="minorBidi"/>
          <w:sz w:val="22"/>
          <w:szCs w:val="22"/>
          <w:lang w:eastAsia="fr-CA"/>
        </w:rPr>
      </w:pPr>
      <w:r>
        <w:t>&lt;Rappel de la compétence&gt;</w:t>
      </w:r>
      <w:r>
        <w:rPr>
          <w:webHidden/>
        </w:rPr>
        <w:tab/>
      </w:r>
      <w:r>
        <w:rPr>
          <w:webHidden/>
        </w:rPr>
        <w:fldChar w:fldCharType="begin"/>
      </w:r>
      <w:r>
        <w:rPr>
          <w:webHidden/>
        </w:rPr>
        <w:instrText xml:space="preserve"> PAGEREF _Toc492989431 \h </w:instrText>
      </w:r>
      <w:r>
        <w:rPr>
          <w:webHidden/>
        </w:rPr>
      </w:r>
      <w:r>
        <w:rPr>
          <w:webHidden/>
        </w:rPr>
        <w:fldChar w:fldCharType="separate"/>
      </w:r>
      <w:r w:rsidR="00EC20CC">
        <w:rPr>
          <w:webHidden/>
        </w:rPr>
        <w:t>19</w:t>
      </w:r>
      <w:r>
        <w:rPr>
          <w:webHidden/>
        </w:rPr>
        <w:fldChar w:fldCharType="end"/>
      </w:r>
    </w:p>
    <w:p w14:paraId="26DB0776" w14:textId="77777777" w:rsidR="00C46F46" w:rsidRDefault="00C46F46">
      <w:pPr>
        <w:pStyle w:val="TM1"/>
        <w:rPr>
          <w:rFonts w:asciiTheme="minorHAnsi" w:eastAsiaTheme="minorEastAsia" w:hAnsiTheme="minorHAnsi" w:cstheme="minorBidi"/>
          <w:sz w:val="22"/>
          <w:szCs w:val="22"/>
          <w:lang w:eastAsia="fr-CA"/>
        </w:rPr>
      </w:pPr>
      <w:r>
        <w:t>Code :</w:t>
      </w:r>
      <w:r>
        <w:rPr>
          <w:webHidden/>
        </w:rPr>
        <w:tab/>
      </w:r>
      <w:r>
        <w:rPr>
          <w:webHidden/>
        </w:rPr>
        <w:fldChar w:fldCharType="begin"/>
      </w:r>
      <w:r>
        <w:rPr>
          <w:webHidden/>
        </w:rPr>
        <w:instrText xml:space="preserve"> PAGEREF _Toc492989432 \h </w:instrText>
      </w:r>
      <w:r>
        <w:rPr>
          <w:webHidden/>
        </w:rPr>
      </w:r>
      <w:r>
        <w:rPr>
          <w:webHidden/>
        </w:rPr>
        <w:fldChar w:fldCharType="separate"/>
      </w:r>
      <w:r w:rsidR="00EC20CC">
        <w:rPr>
          <w:webHidden/>
        </w:rPr>
        <w:t>19</w:t>
      </w:r>
      <w:r>
        <w:rPr>
          <w:webHidden/>
        </w:rPr>
        <w:fldChar w:fldCharType="end"/>
      </w:r>
    </w:p>
    <w:p w14:paraId="3BB9F1D7" w14:textId="77777777" w:rsidR="00C46F46" w:rsidRDefault="00C46F46">
      <w:pPr>
        <w:pStyle w:val="TM1"/>
        <w:rPr>
          <w:rFonts w:asciiTheme="minorHAnsi" w:eastAsiaTheme="minorEastAsia" w:hAnsiTheme="minorHAnsi" w:cstheme="minorBidi"/>
          <w:sz w:val="22"/>
          <w:szCs w:val="22"/>
          <w:lang w:eastAsia="fr-CA"/>
        </w:rPr>
      </w:pPr>
      <w:r>
        <w:t>&lt;Rappel de la compétence&gt;</w:t>
      </w:r>
      <w:r>
        <w:rPr>
          <w:webHidden/>
        </w:rPr>
        <w:tab/>
      </w:r>
      <w:r>
        <w:rPr>
          <w:webHidden/>
        </w:rPr>
        <w:fldChar w:fldCharType="begin"/>
      </w:r>
      <w:r>
        <w:rPr>
          <w:webHidden/>
        </w:rPr>
        <w:instrText xml:space="preserve"> PAGEREF _Toc492989433 \h </w:instrText>
      </w:r>
      <w:r>
        <w:rPr>
          <w:webHidden/>
        </w:rPr>
      </w:r>
      <w:r>
        <w:rPr>
          <w:webHidden/>
        </w:rPr>
        <w:fldChar w:fldCharType="separate"/>
      </w:r>
      <w:r w:rsidR="00EC20CC">
        <w:rPr>
          <w:webHidden/>
        </w:rPr>
        <w:t>21</w:t>
      </w:r>
      <w:r>
        <w:rPr>
          <w:webHidden/>
        </w:rPr>
        <w:fldChar w:fldCharType="end"/>
      </w:r>
    </w:p>
    <w:p w14:paraId="677F92E1" w14:textId="77777777" w:rsidR="008753A0" w:rsidRDefault="002A3654">
      <w:pPr>
        <w:pStyle w:val="Paragraphe"/>
      </w:pPr>
      <w:r>
        <w:rPr>
          <w:noProof/>
        </w:rPr>
        <w:fldChar w:fldCharType="end"/>
      </w:r>
    </w:p>
    <w:p w14:paraId="2432B069" w14:textId="77777777" w:rsidR="0042541E" w:rsidRDefault="0042541E">
      <w:pPr>
        <w:pStyle w:val="Paragraphe"/>
        <w:sectPr w:rsidR="0042541E" w:rsidSect="0044529F">
          <w:type w:val="oddPage"/>
          <w:pgSz w:w="12242" w:h="15842" w:code="1"/>
          <w:pgMar w:top="1440" w:right="1325" w:bottom="1440" w:left="1440" w:header="706" w:footer="1008" w:gutter="0"/>
          <w:pgNumType w:start="1"/>
          <w:cols w:space="708"/>
          <w:docGrid w:linePitch="360"/>
        </w:sectPr>
      </w:pPr>
    </w:p>
    <w:p w14:paraId="47A66A7C" w14:textId="77777777" w:rsidR="008753A0" w:rsidRDefault="008D3B4C">
      <w:pPr>
        <w:pStyle w:val="Titre1"/>
      </w:pPr>
      <w:bookmarkStart w:id="5" w:name="_Toc27383773"/>
      <w:bookmarkStart w:id="6" w:name="_Toc27383809"/>
      <w:bookmarkStart w:id="7" w:name="_Toc31273392"/>
      <w:bookmarkStart w:id="8" w:name="_Toc31603153"/>
      <w:bookmarkStart w:id="9" w:name="_Toc159811846"/>
      <w:bookmarkStart w:id="10" w:name="_Toc492989419"/>
      <w:r>
        <w:lastRenderedPageBreak/>
        <w:t>Présentation du programme d’études</w:t>
      </w:r>
      <w:bookmarkEnd w:id="5"/>
      <w:bookmarkEnd w:id="6"/>
      <w:bookmarkEnd w:id="7"/>
      <w:bookmarkEnd w:id="8"/>
      <w:bookmarkEnd w:id="9"/>
      <w:bookmarkEnd w:id="10"/>
    </w:p>
    <w:p w14:paraId="564FF5AE"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Un programme d’études conduisant à l’attestation d’études professionnelles (AEP) est une formation qualifiante de courte durée, développée, offerte et sanctionnée par une commission scolaire. Un tel programme d’études conduit à l’exercice d’une fonction de travail ou d’un métier. Sa durée varie généralement de 240 à 720 heures.</w:t>
      </w:r>
    </w:p>
    <w:p w14:paraId="5490FDDC"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 xml:space="preserve">Le curriculum de formation duquel est issu ce programme d’études s’appuie </w:t>
      </w:r>
      <w:commentRangeStart w:id="11"/>
      <w:r w:rsidRPr="0058656A">
        <w:rPr>
          <w:color w:val="00000A"/>
          <w:kern w:val="3"/>
          <w:szCs w:val="20"/>
        </w:rPr>
        <w:t>sur des responsabilités partagées par les commissions scolaires suivantes</w:t>
      </w:r>
      <w:commentRangeEnd w:id="11"/>
      <w:r w:rsidR="00241DEE">
        <w:rPr>
          <w:rStyle w:val="Marquedecommentaire"/>
          <w:szCs w:val="20"/>
        </w:rPr>
        <w:commentReference w:id="11"/>
      </w:r>
      <w:r w:rsidRPr="0058656A">
        <w:rPr>
          <w:color w:val="00000A"/>
          <w:kern w:val="3"/>
          <w:szCs w:val="20"/>
        </w:rPr>
        <w:t xml:space="preserve"> : </w:t>
      </w:r>
      <w:r w:rsidR="0044283B">
        <w:rPr>
          <w:color w:val="00000A"/>
          <w:kern w:val="3"/>
          <w:szCs w:val="20"/>
        </w:rPr>
        <w:t>CS</w:t>
      </w:r>
      <w:r w:rsidR="00DE6BD9">
        <w:rPr>
          <w:color w:val="00000A"/>
          <w:kern w:val="3"/>
          <w:szCs w:val="20"/>
        </w:rPr>
        <w:t xml:space="preserve"> et</w:t>
      </w:r>
      <w:r w:rsidRPr="0058656A">
        <w:rPr>
          <w:color w:val="00000A"/>
          <w:kern w:val="3"/>
          <w:szCs w:val="20"/>
        </w:rPr>
        <w:t xml:space="preserve"> </w:t>
      </w:r>
      <w:r w:rsidR="0044283B">
        <w:rPr>
          <w:color w:val="00000A"/>
          <w:kern w:val="3"/>
          <w:szCs w:val="20"/>
        </w:rPr>
        <w:t>CS (s’il y a lieu)</w:t>
      </w:r>
      <w:r w:rsidRPr="0058656A">
        <w:rPr>
          <w:color w:val="00000A"/>
          <w:kern w:val="3"/>
          <w:szCs w:val="20"/>
        </w:rPr>
        <w:t>. Les programmes d’études comprennent des objectifs obligatoires et, à titre indicatif, des savoirs liés aux compétences.</w:t>
      </w:r>
    </w:p>
    <w:p w14:paraId="5967BF1B"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Le programme d’études présente les compétences nécessaires pour exercer un métier au seuil d’entrée sur le marché du travail. De plus, la formation permet à la travailleuse et au travailleur de développer une polyvalence qui lui sera utile dans son cheminement professionnel ou personnel.</w:t>
      </w:r>
    </w:p>
    <w:p w14:paraId="7C1B5502"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Le programme d’études est constitué d’un ensemble cohérent de compétences à développer. Il précise les cibles des apprentissages et les grandes orientations à privilégier pour la formation. Les compétences sont liées à la maîtrise des tâches du métier ou encore à des activités de travail ou de vie professionnelle ou personnelle, le cas échéant. Les apprentissages attendus de l’élève se réalisent dans un contexte de mise en œuvre de la compétence et visent un pouvoir d’agir, de réussir et de progresser.</w:t>
      </w:r>
    </w:p>
    <w:p w14:paraId="3F9924A3" w14:textId="77777777" w:rsidR="0058656A" w:rsidRPr="0058656A" w:rsidRDefault="0044283B" w:rsidP="0058656A">
      <w:pPr>
        <w:suppressAutoHyphens/>
        <w:autoSpaceDN w:val="0"/>
        <w:spacing w:after="200"/>
        <w:jc w:val="both"/>
        <w:textAlignment w:val="baseline"/>
        <w:rPr>
          <w:color w:val="00000A"/>
          <w:kern w:val="3"/>
          <w:szCs w:val="20"/>
        </w:rPr>
      </w:pPr>
      <w:r>
        <w:rPr>
          <w:color w:val="00000A"/>
          <w:kern w:val="3"/>
          <w:szCs w:val="20"/>
        </w:rPr>
        <w:t>Le</w:t>
      </w:r>
      <w:r w:rsidR="0058656A" w:rsidRPr="0058656A">
        <w:rPr>
          <w:color w:val="00000A"/>
          <w:kern w:val="3"/>
          <w:szCs w:val="20"/>
        </w:rPr>
        <w:t xml:space="preserve"> programme</w:t>
      </w:r>
      <w:r>
        <w:rPr>
          <w:color w:val="00000A"/>
          <w:kern w:val="3"/>
          <w:szCs w:val="20"/>
        </w:rPr>
        <w:t xml:space="preserve"> d’études comprend</w:t>
      </w:r>
      <w:r w:rsidR="0058656A" w:rsidRPr="0058656A">
        <w:rPr>
          <w:color w:val="00000A"/>
          <w:kern w:val="3"/>
          <w:szCs w:val="20"/>
        </w:rPr>
        <w:t xml:space="preserve"> des objectifs et </w:t>
      </w:r>
      <w:proofErr w:type="gramStart"/>
      <w:r w:rsidR="0058656A" w:rsidRPr="0058656A">
        <w:rPr>
          <w:color w:val="00000A"/>
          <w:kern w:val="3"/>
          <w:szCs w:val="20"/>
        </w:rPr>
        <w:t>un contenu obligatoires</w:t>
      </w:r>
      <w:proofErr w:type="gramEnd"/>
      <w:r w:rsidR="0058656A" w:rsidRPr="0058656A">
        <w:rPr>
          <w:color w:val="00000A"/>
          <w:kern w:val="3"/>
          <w:szCs w:val="20"/>
        </w:rPr>
        <w:t>. Pour la compétence traduite en comportement, les composantes obligatoires englobent l’énoncé de la compétence, les éléments de la compétence, le contexte de réalisation et les critères de performance. Pour la compétence traduite en situation, les rubriques correspondantes sont l’énoncé de la compétence, les éléments de la compétence, le plan de mise en situation, les conditions d’encadrement et les critères de participation.</w:t>
      </w:r>
    </w:p>
    <w:p w14:paraId="711F653E"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À titre indicatif, le programme d’études présente une matrice des compétences, des intentions éducatives, les savoirs liés à chaque compétence et les balises relatives aux savoirs. Pour chacune des compétences, une durée est suggérée. Toutes les composantes formulées à titre indicatif dans le programme d’études peuvent être enrichies ou adaptées selon les besoins de l’élève, de l’environnement et du milieu de travail.</w:t>
      </w:r>
    </w:p>
    <w:p w14:paraId="5C7BE82B" w14:textId="77777777" w:rsidR="0058656A" w:rsidRPr="005341AD" w:rsidRDefault="0058656A" w:rsidP="005341AD">
      <w:pPr>
        <w:pStyle w:val="Titre1"/>
      </w:pPr>
      <w:bookmarkStart w:id="12" w:name="_Toc358032999"/>
      <w:bookmarkStart w:id="13" w:name="_Toc358101570"/>
      <w:bookmarkStart w:id="14" w:name="_Toc159811847"/>
      <w:bookmarkStart w:id="15" w:name="_Toc489014951"/>
      <w:bookmarkStart w:id="16" w:name="_Toc492989420"/>
      <w:bookmarkEnd w:id="12"/>
      <w:bookmarkEnd w:id="13"/>
      <w:bookmarkEnd w:id="14"/>
      <w:r w:rsidRPr="005341AD">
        <w:t>Éléments constitutifs</w:t>
      </w:r>
      <w:bookmarkEnd w:id="15"/>
      <w:bookmarkEnd w:id="16"/>
    </w:p>
    <w:p w14:paraId="1886A226"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Buts du programme d’études</w:t>
      </w:r>
    </w:p>
    <w:p w14:paraId="00074E32"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Les buts du programme d’études présentent le résultat recherché au terme de la formation et une description générale du métier; ils reprennent les quatre buts généraux de la formation professionnelle.</w:t>
      </w:r>
    </w:p>
    <w:p w14:paraId="334F8518"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Intentions éducatives</w:t>
      </w:r>
    </w:p>
    <w:p w14:paraId="0CB1B4A7"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Les intentions éducatives sont des visées pédagogiques qui présentent des orientations à favoriser dans la formation de l’élève en matière de grandes habiletés intellectuelles ou motrices, d’habitudes de travail ou d’attitudes. Elles touchent généralement des aspects significatifs du développement personnel et professionnel qui n’ont pas fait l’objet de formulations explicites en ce qui concerne les buts du programme d’études ou les compétences. Elles visent à orienter l’action pédagogique attendue pour mettre en contexte les apprentissages des élèves, avec les dimensions sous-jacentes à l’exercice d’un métier. Les intentions éducatives peuvent guider les établissements dans la mise en œuvre du programme d’études.</w:t>
      </w:r>
    </w:p>
    <w:p w14:paraId="186C1DFF" w14:textId="77777777" w:rsidR="0058656A" w:rsidRPr="0058656A" w:rsidRDefault="0058656A" w:rsidP="0058656A">
      <w:pPr>
        <w:pageBreakBefore/>
        <w:suppressAutoHyphens/>
        <w:autoSpaceDN w:val="0"/>
        <w:spacing w:before="80" w:after="200"/>
        <w:jc w:val="both"/>
        <w:textAlignment w:val="baseline"/>
        <w:outlineLvl w:val="5"/>
        <w:rPr>
          <w:b/>
          <w:color w:val="00000A"/>
          <w:kern w:val="3"/>
          <w:szCs w:val="20"/>
        </w:rPr>
      </w:pPr>
      <w:r w:rsidRPr="0058656A">
        <w:rPr>
          <w:b/>
          <w:color w:val="00000A"/>
          <w:kern w:val="3"/>
          <w:szCs w:val="20"/>
        </w:rPr>
        <w:lastRenderedPageBreak/>
        <w:t>Compétence</w:t>
      </w:r>
    </w:p>
    <w:p w14:paraId="06C78360"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 compétence est le pouvoir d’agir, de réussir et de progresser qui permet de réaliser adéquatement des tâches, des activités de vie professionnelle ou personnelle, et qui se fonde sur un ensemble organisé de savoirs : connaissances et habiletés de divers domaines, stratégies, perceptions, attitudes, etc.</w:t>
      </w:r>
    </w:p>
    <w:p w14:paraId="2F07B525"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 compétence en formation professionnelle est traduite en comportement ou en situation. Elle présente des repères et des exigences précises en termes pratiques pour l’apprentissage.</w:t>
      </w:r>
    </w:p>
    <w:p w14:paraId="55BD19EB" w14:textId="77777777" w:rsidR="0058656A" w:rsidRPr="0058656A" w:rsidRDefault="0058656A" w:rsidP="0058656A">
      <w:pPr>
        <w:suppressAutoHyphens/>
        <w:autoSpaceDN w:val="0"/>
        <w:spacing w:before="200" w:after="200"/>
        <w:ind w:left="360" w:hanging="369"/>
        <w:textAlignment w:val="baseline"/>
        <w:rPr>
          <w:b/>
          <w:bCs/>
          <w:color w:val="00000A"/>
          <w:kern w:val="3"/>
        </w:rPr>
      </w:pPr>
      <w:r w:rsidRPr="0058656A">
        <w:rPr>
          <w:b/>
          <w:bCs/>
          <w:color w:val="00000A"/>
          <w:kern w:val="3"/>
        </w:rPr>
        <w:t>1</w:t>
      </w:r>
      <w:r w:rsidRPr="0058656A">
        <w:rPr>
          <w:b/>
          <w:bCs/>
          <w:color w:val="00000A"/>
          <w:kern w:val="3"/>
        </w:rPr>
        <w:tab/>
        <w:t>Compétence traduite en comportement</w:t>
      </w:r>
    </w:p>
    <w:p w14:paraId="52981F2B"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 compétence traduite en comportement décrit les actions et les résultats attendus de l’élève. Elle comprend :</w:t>
      </w:r>
    </w:p>
    <w:p w14:paraId="30F08372" w14:textId="77777777" w:rsidR="0058656A" w:rsidRPr="0058656A" w:rsidRDefault="0058656A" w:rsidP="0058656A">
      <w:pPr>
        <w:widowControl w:val="0"/>
        <w:numPr>
          <w:ilvl w:val="0"/>
          <w:numId w:val="35"/>
        </w:numPr>
        <w:suppressAutoHyphens/>
        <w:autoSpaceDN w:val="0"/>
        <w:spacing w:before="160" w:after="120"/>
        <w:ind w:left="360"/>
        <w:jc w:val="both"/>
        <w:textAlignment w:val="baseline"/>
        <w:rPr>
          <w:color w:val="00000A"/>
          <w:kern w:val="3"/>
          <w:szCs w:val="20"/>
        </w:rPr>
      </w:pPr>
      <w:r w:rsidRPr="0058656A">
        <w:rPr>
          <w:bCs/>
          <w:i/>
          <w:iCs/>
          <w:color w:val="00000A"/>
          <w:kern w:val="3"/>
          <w:szCs w:val="20"/>
        </w:rPr>
        <w:t xml:space="preserve">L’énoncé de la </w:t>
      </w:r>
      <w:r w:rsidRPr="0058656A">
        <w:rPr>
          <w:i/>
          <w:iCs/>
          <w:color w:val="00000A"/>
          <w:kern w:val="3"/>
          <w:szCs w:val="20"/>
        </w:rPr>
        <w:t>compétence</w:t>
      </w:r>
      <w:r w:rsidRPr="0058656A">
        <w:rPr>
          <w:bCs/>
          <w:color w:val="00000A"/>
          <w:kern w:val="3"/>
          <w:szCs w:val="20"/>
        </w:rPr>
        <w:t xml:space="preserve">, qui </w:t>
      </w:r>
      <w:r w:rsidRPr="0058656A">
        <w:rPr>
          <w:color w:val="00000A"/>
          <w:kern w:val="3"/>
          <w:szCs w:val="20"/>
        </w:rPr>
        <w:t>résulte de l’analyse de profession, des orientations et des buts généraux de la formation professionnelle ainsi que d’autres déterminants.</w:t>
      </w:r>
    </w:p>
    <w:p w14:paraId="15EF898E" w14:textId="77777777" w:rsidR="0058656A" w:rsidRPr="0058656A" w:rsidRDefault="0058656A" w:rsidP="0058656A">
      <w:pPr>
        <w:widowControl w:val="0"/>
        <w:numPr>
          <w:ilvl w:val="0"/>
          <w:numId w:val="35"/>
        </w:numPr>
        <w:suppressAutoHyphens/>
        <w:autoSpaceDN w:val="0"/>
        <w:spacing w:before="160" w:after="120"/>
        <w:ind w:left="360"/>
        <w:jc w:val="both"/>
        <w:textAlignment w:val="baseline"/>
        <w:rPr>
          <w:color w:val="00000A"/>
          <w:kern w:val="3"/>
          <w:szCs w:val="20"/>
        </w:rPr>
      </w:pPr>
      <w:r w:rsidRPr="0058656A">
        <w:rPr>
          <w:i/>
          <w:iCs/>
          <w:color w:val="00000A"/>
          <w:kern w:val="3"/>
          <w:szCs w:val="20"/>
        </w:rPr>
        <w:t>Les éléments de la compétence</w:t>
      </w:r>
      <w:r w:rsidRPr="0058656A">
        <w:rPr>
          <w:color w:val="00000A"/>
          <w:kern w:val="3"/>
          <w:szCs w:val="20"/>
        </w:rPr>
        <w:t>, qui décrivent les aspects essentiels à la compréhension de la compétence, sous forme de comportements particuliers. On y évoque les grandes étapes d’exécution d’une tâche ou les principales composantes de la compétence.</w:t>
      </w:r>
    </w:p>
    <w:p w14:paraId="217CB799" w14:textId="77777777" w:rsidR="0058656A" w:rsidRPr="0058656A" w:rsidRDefault="0058656A" w:rsidP="0058656A">
      <w:pPr>
        <w:widowControl w:val="0"/>
        <w:numPr>
          <w:ilvl w:val="0"/>
          <w:numId w:val="35"/>
        </w:numPr>
        <w:suppressAutoHyphens/>
        <w:autoSpaceDN w:val="0"/>
        <w:spacing w:before="160" w:after="120"/>
        <w:ind w:left="360"/>
        <w:jc w:val="both"/>
        <w:textAlignment w:val="baseline"/>
        <w:rPr>
          <w:color w:val="00000A"/>
          <w:kern w:val="3"/>
          <w:szCs w:val="20"/>
        </w:rPr>
      </w:pPr>
      <w:r w:rsidRPr="0058656A">
        <w:rPr>
          <w:bCs/>
          <w:i/>
          <w:iCs/>
          <w:color w:val="00000A"/>
          <w:kern w:val="3"/>
          <w:szCs w:val="20"/>
        </w:rPr>
        <w:t>Le contexte de réalisation</w:t>
      </w:r>
      <w:r w:rsidRPr="0058656A">
        <w:rPr>
          <w:bCs/>
          <w:color w:val="00000A"/>
          <w:kern w:val="3"/>
          <w:szCs w:val="20"/>
        </w:rPr>
        <w:t xml:space="preserve">, qui </w:t>
      </w:r>
      <w:r w:rsidRPr="0058656A">
        <w:rPr>
          <w:color w:val="00000A"/>
          <w:kern w:val="3"/>
          <w:szCs w:val="20"/>
        </w:rPr>
        <w:t>correspond à la situation lors de la mise en œuvre de la compétence, au seuil d’entrée sur le marché du travail. Le contexte vise à reproduire une situation réelle de travail et ne décrit pas une situation d’apprentissage ou d’évaluation.</w:t>
      </w:r>
    </w:p>
    <w:p w14:paraId="489C2619" w14:textId="77777777" w:rsidR="0058656A" w:rsidRPr="0058656A" w:rsidRDefault="0058656A" w:rsidP="0058656A">
      <w:pPr>
        <w:widowControl w:val="0"/>
        <w:numPr>
          <w:ilvl w:val="0"/>
          <w:numId w:val="35"/>
        </w:numPr>
        <w:suppressAutoHyphens/>
        <w:autoSpaceDN w:val="0"/>
        <w:spacing w:before="160" w:after="120"/>
        <w:ind w:left="360"/>
        <w:jc w:val="both"/>
        <w:textAlignment w:val="baseline"/>
        <w:rPr>
          <w:color w:val="00000A"/>
          <w:kern w:val="3"/>
          <w:szCs w:val="20"/>
        </w:rPr>
      </w:pPr>
      <w:r w:rsidRPr="0058656A">
        <w:rPr>
          <w:bCs/>
          <w:i/>
          <w:iCs/>
          <w:color w:val="00000A"/>
          <w:kern w:val="3"/>
          <w:szCs w:val="20"/>
        </w:rPr>
        <w:t>Les critères de performance</w:t>
      </w:r>
      <w:r w:rsidRPr="0058656A">
        <w:rPr>
          <w:bCs/>
          <w:color w:val="00000A"/>
          <w:kern w:val="3"/>
          <w:szCs w:val="20"/>
        </w:rPr>
        <w:t xml:space="preserve">, qui </w:t>
      </w:r>
      <w:r w:rsidRPr="0058656A">
        <w:rPr>
          <w:color w:val="00000A"/>
          <w:kern w:val="3"/>
          <w:szCs w:val="20"/>
        </w:rPr>
        <w:t xml:space="preserve">définissent des exigences à respecter et accompagnent soit les éléments de la compétence, soit l’ensemble de la compétence. Pour chacun des éléments, les critères de performance permettent de porter un jugement sur l’acquisition de la compétence. Pour l’ensemble de la compétence, ils </w:t>
      </w:r>
      <w:r w:rsidRPr="0058656A">
        <w:rPr>
          <w:bCs/>
          <w:color w:val="00000A"/>
          <w:kern w:val="3"/>
          <w:szCs w:val="20"/>
        </w:rPr>
        <w:t xml:space="preserve">décrivent </w:t>
      </w:r>
      <w:r w:rsidRPr="0058656A">
        <w:rPr>
          <w:color w:val="00000A"/>
          <w:kern w:val="3"/>
          <w:szCs w:val="20"/>
        </w:rPr>
        <w:t>des exigences liées à l’accomplissement d’une tâche ou d’une activité et donnent des indications sur la performance recherchée ou sur la qualité globale du produit ou du service attendu.</w:t>
      </w:r>
    </w:p>
    <w:p w14:paraId="296E6BCB" w14:textId="77777777" w:rsidR="0058656A" w:rsidRPr="0058656A" w:rsidRDefault="0058656A" w:rsidP="0058656A">
      <w:pPr>
        <w:suppressAutoHyphens/>
        <w:autoSpaceDN w:val="0"/>
        <w:spacing w:before="200" w:after="200"/>
        <w:ind w:left="360" w:hanging="369"/>
        <w:textAlignment w:val="baseline"/>
        <w:rPr>
          <w:b/>
          <w:bCs/>
          <w:color w:val="00000A"/>
          <w:kern w:val="3"/>
        </w:rPr>
      </w:pPr>
      <w:r w:rsidRPr="0058656A">
        <w:rPr>
          <w:b/>
          <w:bCs/>
          <w:color w:val="00000A"/>
          <w:kern w:val="3"/>
        </w:rPr>
        <w:t>2</w:t>
      </w:r>
      <w:r w:rsidRPr="0058656A">
        <w:rPr>
          <w:b/>
          <w:bCs/>
          <w:color w:val="00000A"/>
          <w:kern w:val="3"/>
        </w:rPr>
        <w:tab/>
        <w:t>Compétence traduite en situation</w:t>
      </w:r>
    </w:p>
    <w:p w14:paraId="0C2A1501"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 compétence traduite en situation décrit la situation éducative dans laquelle se trouve l’élève pour effectuer ses apprentissages. Les actions et les résultats varient selon les personnes. Elle comprend :</w:t>
      </w:r>
    </w:p>
    <w:p w14:paraId="45747B10" w14:textId="77777777" w:rsidR="0058656A" w:rsidRPr="0058656A" w:rsidRDefault="0058656A" w:rsidP="0058656A">
      <w:pPr>
        <w:widowControl w:val="0"/>
        <w:numPr>
          <w:ilvl w:val="0"/>
          <w:numId w:val="36"/>
        </w:numPr>
        <w:suppressAutoHyphens/>
        <w:autoSpaceDN w:val="0"/>
        <w:spacing w:before="160" w:after="120"/>
        <w:ind w:left="360"/>
        <w:jc w:val="both"/>
        <w:textAlignment w:val="baseline"/>
        <w:rPr>
          <w:color w:val="00000A"/>
          <w:kern w:val="3"/>
          <w:szCs w:val="20"/>
        </w:rPr>
      </w:pPr>
      <w:r w:rsidRPr="0058656A">
        <w:rPr>
          <w:i/>
          <w:iCs/>
          <w:color w:val="00000A"/>
          <w:kern w:val="3"/>
          <w:szCs w:val="20"/>
        </w:rPr>
        <w:t>L’énoncé de la compétence</w:t>
      </w:r>
      <w:r w:rsidRPr="0058656A">
        <w:rPr>
          <w:color w:val="00000A"/>
          <w:kern w:val="3"/>
          <w:szCs w:val="20"/>
        </w:rPr>
        <w:t>, qui résulte de l’analyse de profession, des orientations et des buts généraux de la formation professionnelle ainsi que d’autres déterminants.</w:t>
      </w:r>
    </w:p>
    <w:p w14:paraId="20A1FB64" w14:textId="77777777" w:rsidR="0058656A" w:rsidRPr="0058656A" w:rsidRDefault="0058656A" w:rsidP="0058656A">
      <w:pPr>
        <w:widowControl w:val="0"/>
        <w:numPr>
          <w:ilvl w:val="0"/>
          <w:numId w:val="36"/>
        </w:numPr>
        <w:suppressAutoHyphens/>
        <w:autoSpaceDN w:val="0"/>
        <w:spacing w:before="160" w:after="120"/>
        <w:ind w:left="360"/>
        <w:jc w:val="both"/>
        <w:textAlignment w:val="baseline"/>
        <w:rPr>
          <w:color w:val="00000A"/>
          <w:kern w:val="3"/>
          <w:szCs w:val="20"/>
        </w:rPr>
      </w:pPr>
      <w:r w:rsidRPr="0058656A">
        <w:rPr>
          <w:bCs/>
          <w:i/>
          <w:iCs/>
          <w:color w:val="00000A"/>
          <w:kern w:val="3"/>
          <w:szCs w:val="20"/>
        </w:rPr>
        <w:t>Les éléments de la compétence</w:t>
      </w:r>
      <w:r w:rsidRPr="0058656A">
        <w:rPr>
          <w:bCs/>
          <w:color w:val="00000A"/>
          <w:kern w:val="3"/>
          <w:szCs w:val="20"/>
        </w:rPr>
        <w:t>, qui</w:t>
      </w:r>
      <w:r w:rsidRPr="0058656A">
        <w:rPr>
          <w:b/>
          <w:color w:val="00000A"/>
          <w:kern w:val="3"/>
          <w:szCs w:val="20"/>
        </w:rPr>
        <w:t xml:space="preserve"> </w:t>
      </w:r>
      <w:r w:rsidRPr="0058656A">
        <w:rPr>
          <w:bCs/>
          <w:color w:val="00000A"/>
          <w:kern w:val="3"/>
          <w:szCs w:val="20"/>
        </w:rPr>
        <w:t xml:space="preserve">mettent en évidence les </w:t>
      </w:r>
      <w:r w:rsidRPr="0058656A">
        <w:rPr>
          <w:color w:val="00000A"/>
          <w:kern w:val="3"/>
          <w:szCs w:val="20"/>
        </w:rPr>
        <w:t>éléments essentiels de la compétence et permettent une meilleure compréhension de celle-ci quant à l’intention poursuivie. Les éléments de la compétence sont au cœur de la mise en œuvre de cette situation éducative.</w:t>
      </w:r>
    </w:p>
    <w:p w14:paraId="0135F85C" w14:textId="77777777" w:rsidR="0058656A" w:rsidRPr="0058656A" w:rsidRDefault="0058656A" w:rsidP="0058656A">
      <w:pPr>
        <w:widowControl w:val="0"/>
        <w:numPr>
          <w:ilvl w:val="0"/>
          <w:numId w:val="36"/>
        </w:numPr>
        <w:suppressAutoHyphens/>
        <w:autoSpaceDN w:val="0"/>
        <w:spacing w:before="160" w:after="120"/>
        <w:ind w:left="360"/>
        <w:jc w:val="both"/>
        <w:textAlignment w:val="baseline"/>
        <w:rPr>
          <w:color w:val="00000A"/>
          <w:kern w:val="3"/>
          <w:szCs w:val="20"/>
        </w:rPr>
      </w:pPr>
      <w:r w:rsidRPr="0058656A">
        <w:rPr>
          <w:i/>
          <w:iCs/>
          <w:color w:val="00000A"/>
          <w:kern w:val="3"/>
          <w:szCs w:val="20"/>
        </w:rPr>
        <w:t>Le plan de mise en situation</w:t>
      </w:r>
      <w:r w:rsidRPr="0058656A">
        <w:rPr>
          <w:color w:val="00000A"/>
          <w:kern w:val="3"/>
          <w:szCs w:val="20"/>
        </w:rPr>
        <w:t>, qui décrit, dans ses grandes lignes, la situation éducative dans laquelle on place l’élève pour lui permettre d’acquérir la compétence visée. Le plan de mise en situation comporte habituellement les moments</w:t>
      </w:r>
      <w:r w:rsidRPr="0058656A">
        <w:rPr>
          <w:color w:val="00000A"/>
          <w:kern w:val="3"/>
          <w:szCs w:val="20"/>
        </w:rPr>
        <w:noBreakHyphen/>
        <w:t>clés d’apprentissage traduits en trois étapes reliées à l’information, la réalisation et la synthèse.</w:t>
      </w:r>
    </w:p>
    <w:p w14:paraId="0E858A69" w14:textId="77777777" w:rsidR="0058656A" w:rsidRPr="0058656A" w:rsidRDefault="0058656A" w:rsidP="0058656A">
      <w:pPr>
        <w:widowControl w:val="0"/>
        <w:numPr>
          <w:ilvl w:val="0"/>
          <w:numId w:val="36"/>
        </w:numPr>
        <w:suppressAutoHyphens/>
        <w:autoSpaceDN w:val="0"/>
        <w:spacing w:before="160" w:after="120"/>
        <w:ind w:left="360"/>
        <w:jc w:val="both"/>
        <w:textAlignment w:val="baseline"/>
        <w:rPr>
          <w:color w:val="00000A"/>
          <w:kern w:val="3"/>
          <w:szCs w:val="20"/>
        </w:rPr>
      </w:pPr>
      <w:r w:rsidRPr="0058656A">
        <w:rPr>
          <w:bCs/>
          <w:i/>
          <w:iCs/>
          <w:color w:val="00000A"/>
          <w:kern w:val="3"/>
          <w:szCs w:val="20"/>
        </w:rPr>
        <w:t>Les conditions d’encadrement</w:t>
      </w:r>
      <w:r w:rsidRPr="0058656A">
        <w:rPr>
          <w:color w:val="00000A"/>
          <w:kern w:val="3"/>
          <w:szCs w:val="20"/>
        </w:rPr>
        <w:t xml:space="preserve">, qui définissent les balises à respecter par l’enseignante ou par l’enseignant et les moyens à mettre en place, de </w:t>
      </w:r>
      <w:r w:rsidRPr="0058656A">
        <w:rPr>
          <w:bCs/>
          <w:color w:val="00000A"/>
          <w:kern w:val="3"/>
          <w:szCs w:val="20"/>
        </w:rPr>
        <w:t>façon</w:t>
      </w:r>
      <w:r w:rsidRPr="0058656A">
        <w:rPr>
          <w:color w:val="00000A"/>
          <w:kern w:val="3"/>
          <w:szCs w:val="20"/>
        </w:rPr>
        <w:t xml:space="preserve"> à rendre possibles les apprentissages et à avoir les mêmes conditions partout. Elles peuvent comprendre des principes d’action ou des modalités particulières.</w:t>
      </w:r>
    </w:p>
    <w:p w14:paraId="341B9F56" w14:textId="77777777" w:rsidR="0058656A" w:rsidRPr="0058656A" w:rsidRDefault="0058656A" w:rsidP="0058656A">
      <w:pPr>
        <w:widowControl w:val="0"/>
        <w:numPr>
          <w:ilvl w:val="0"/>
          <w:numId w:val="36"/>
        </w:numPr>
        <w:suppressAutoHyphens/>
        <w:autoSpaceDN w:val="0"/>
        <w:spacing w:before="160" w:after="120"/>
        <w:ind w:left="360"/>
        <w:jc w:val="both"/>
        <w:textAlignment w:val="baseline"/>
        <w:rPr>
          <w:color w:val="00000A"/>
          <w:kern w:val="3"/>
          <w:szCs w:val="20"/>
        </w:rPr>
      </w:pPr>
      <w:r w:rsidRPr="0058656A">
        <w:rPr>
          <w:bCs/>
          <w:i/>
          <w:iCs/>
          <w:color w:val="00000A"/>
          <w:kern w:val="3"/>
          <w:szCs w:val="20"/>
        </w:rPr>
        <w:t>Les critères de participation</w:t>
      </w:r>
      <w:r w:rsidRPr="0058656A">
        <w:rPr>
          <w:bCs/>
          <w:color w:val="00000A"/>
          <w:kern w:val="3"/>
          <w:szCs w:val="20"/>
        </w:rPr>
        <w:t>, qui</w:t>
      </w:r>
      <w:r w:rsidRPr="0058656A">
        <w:rPr>
          <w:color w:val="00000A"/>
          <w:kern w:val="3"/>
          <w:szCs w:val="20"/>
        </w:rPr>
        <w:t xml:space="preserve"> décrivent les exigences de participation que l’élève doit respecter pendant l’apprentissage. Ils portent sur la façon d’agir et non sur des résultats à obtenir en fonction de la compétence visée. Des critères de participation sont généralement présentés pour chacune des phases de la situation éducative.</w:t>
      </w:r>
    </w:p>
    <w:p w14:paraId="22BC6645" w14:textId="77777777" w:rsidR="0058656A" w:rsidRPr="0058656A" w:rsidRDefault="0058656A" w:rsidP="0058656A">
      <w:pPr>
        <w:pageBreakBefore/>
        <w:suppressAutoHyphens/>
        <w:autoSpaceDN w:val="0"/>
        <w:spacing w:before="80" w:after="200"/>
        <w:jc w:val="both"/>
        <w:textAlignment w:val="baseline"/>
        <w:outlineLvl w:val="5"/>
        <w:rPr>
          <w:b/>
          <w:color w:val="00000A"/>
          <w:kern w:val="3"/>
          <w:szCs w:val="20"/>
        </w:rPr>
      </w:pPr>
      <w:r w:rsidRPr="0058656A">
        <w:rPr>
          <w:b/>
          <w:color w:val="00000A"/>
          <w:kern w:val="3"/>
          <w:szCs w:val="20"/>
        </w:rPr>
        <w:lastRenderedPageBreak/>
        <w:t>Savoirs liés</w:t>
      </w:r>
    </w:p>
    <w:p w14:paraId="30AC33DB"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 xml:space="preserve">Les </w:t>
      </w:r>
      <w:r w:rsidRPr="0058656A">
        <w:rPr>
          <w:i/>
          <w:iCs/>
          <w:color w:val="00000A"/>
          <w:kern w:val="3"/>
          <w:szCs w:val="20"/>
        </w:rPr>
        <w:t>savoirs liés à la compétence</w:t>
      </w:r>
      <w:r w:rsidRPr="0058656A">
        <w:rPr>
          <w:color w:val="00000A"/>
          <w:kern w:val="3"/>
          <w:szCs w:val="20"/>
        </w:rPr>
        <w:t xml:space="preserve"> et les </w:t>
      </w:r>
      <w:r w:rsidRPr="0058656A">
        <w:rPr>
          <w:i/>
          <w:iCs/>
          <w:color w:val="00000A"/>
          <w:kern w:val="3"/>
          <w:szCs w:val="20"/>
        </w:rPr>
        <w:t>balises</w:t>
      </w:r>
      <w:r w:rsidRPr="0058656A">
        <w:rPr>
          <w:color w:val="00000A"/>
          <w:kern w:val="3"/>
          <w:szCs w:val="20"/>
        </w:rPr>
        <w:t xml:space="preserve"> sont fournis à titre indicatif. Les savoirs liés définissent les apprentissages les plus significatifs que l’élève est appelé à faire pour mettre en œuvre et assurer l’évolution de la compétence. Les savoirs liés sont en relation avec le marché du travail et sont accompagnés de balises qui renseignent sur leur champ d’application, leur niveau de complexité ou leur contenu de formation. Les savoirs liés comprennent généralement des apprentissages en relation avec les connaissances, les habiletés, les attitudes, etc.</w:t>
      </w:r>
    </w:p>
    <w:p w14:paraId="594E1F07"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Durée</w:t>
      </w:r>
    </w:p>
    <w:p w14:paraId="25093629"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 durée totale du programme d’études est prescrite. Elle est associée au temps d’enseignement qui inclut l’évaluation des apprentissages, l’enrichissement ou l’enseignement correctif, selon les besoins de l’élève. La durée associée à la compétence indique le temps nécessaire qu’il faut pour la développer.</w:t>
      </w:r>
    </w:p>
    <w:p w14:paraId="6D6F802F"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 xml:space="preserve">Le temps d’enseignement est assorti au temps de formation, temps moyen évalué au moment de l’élaboration du programme d’études pour l’acquisition de la compétence </w:t>
      </w:r>
      <w:r w:rsidRPr="0058656A">
        <w:rPr>
          <w:rFonts w:cs="Arial"/>
          <w:color w:val="00000A"/>
          <w:kern w:val="3"/>
          <w:szCs w:val="20"/>
        </w:rPr>
        <w:t xml:space="preserve">et pour l’évaluation des apprentissages. La durée </w:t>
      </w:r>
      <w:r w:rsidRPr="0058656A">
        <w:rPr>
          <w:color w:val="00000A"/>
          <w:kern w:val="3"/>
          <w:szCs w:val="20"/>
        </w:rPr>
        <w:t>est importante pour l’organisation de la formation.</w:t>
      </w:r>
    </w:p>
    <w:p w14:paraId="69957B3D"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Unités</w:t>
      </w:r>
    </w:p>
    <w:p w14:paraId="26A5D038"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L’unité est un étalon qui sert à exprimer la valeur de chacune des compétences. L’unité correspond à quinze heures de formation.</w:t>
      </w:r>
    </w:p>
    <w:p w14:paraId="4231ADE4" w14:textId="77777777" w:rsidR="0058656A" w:rsidRPr="005341AD" w:rsidRDefault="0058656A" w:rsidP="005341AD">
      <w:pPr>
        <w:pStyle w:val="Titre1"/>
      </w:pPr>
      <w:bookmarkStart w:id="17" w:name="_Toc358033000"/>
      <w:bookmarkStart w:id="18" w:name="_Toc358101571"/>
      <w:bookmarkStart w:id="19" w:name="_Toc159811848"/>
      <w:bookmarkStart w:id="20" w:name="_Toc489014952"/>
      <w:bookmarkStart w:id="21" w:name="_Toc492989421"/>
      <w:bookmarkEnd w:id="17"/>
      <w:bookmarkEnd w:id="18"/>
      <w:bookmarkEnd w:id="19"/>
      <w:r w:rsidRPr="005341AD">
        <w:t>Aspects de mise en œuvre</w:t>
      </w:r>
      <w:bookmarkEnd w:id="20"/>
      <w:bookmarkEnd w:id="21"/>
    </w:p>
    <w:p w14:paraId="06E8CA7D"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Approche programme</w:t>
      </w:r>
    </w:p>
    <w:p w14:paraId="2BACDBE7" w14:textId="77777777" w:rsidR="0058656A" w:rsidRPr="0058656A" w:rsidRDefault="0058656A" w:rsidP="0058656A">
      <w:pPr>
        <w:suppressAutoHyphens/>
        <w:autoSpaceDN w:val="0"/>
        <w:spacing w:after="200"/>
        <w:jc w:val="both"/>
        <w:textAlignment w:val="baseline"/>
        <w:rPr>
          <w:color w:val="00000A"/>
          <w:kern w:val="3"/>
          <w:szCs w:val="20"/>
        </w:rPr>
      </w:pPr>
      <w:r w:rsidRPr="0058656A">
        <w:rPr>
          <w:color w:val="00000A"/>
          <w:kern w:val="3"/>
          <w:szCs w:val="20"/>
        </w:rPr>
        <w:t>L’approche programme s’appuie sur une vision d’ensemble du programme d’études et de ses différentes composantes (buts, intentions éducatives, compétences, etc.). Elle nécessite la concertation entre tous les acteurs concernés, que ce soit au moment de concevoir le programme d’études, au moment de planifier et réaliser sa mise en œuvre, ou encore à celui d’évaluer ses retombées. Elle consiste à faire en sorte que l’ensemble des interventions et des activités proposées vise les mêmes finalités, souscrit aux mêmes orientations. Pour l’élève, l’approche programme rend la formation plus signifiante, car les apprentissages se présentent en un tout plus cohérent.</w:t>
      </w:r>
    </w:p>
    <w:p w14:paraId="217CF321" w14:textId="77777777" w:rsidR="0058656A" w:rsidRPr="0058656A" w:rsidRDefault="0058656A" w:rsidP="0058656A">
      <w:pPr>
        <w:suppressAutoHyphens/>
        <w:autoSpaceDN w:val="0"/>
        <w:spacing w:before="80" w:after="200"/>
        <w:jc w:val="both"/>
        <w:textAlignment w:val="baseline"/>
        <w:outlineLvl w:val="5"/>
        <w:rPr>
          <w:b/>
          <w:color w:val="00000A"/>
          <w:kern w:val="3"/>
          <w:szCs w:val="20"/>
        </w:rPr>
      </w:pPr>
      <w:r w:rsidRPr="0058656A">
        <w:rPr>
          <w:b/>
          <w:color w:val="00000A"/>
          <w:kern w:val="3"/>
          <w:szCs w:val="20"/>
        </w:rPr>
        <w:t>Approche par compétences</w:t>
      </w:r>
    </w:p>
    <w:p w14:paraId="5187F408" w14:textId="77777777" w:rsidR="0058656A" w:rsidRDefault="0058656A" w:rsidP="0058656A">
      <w:pPr>
        <w:suppressAutoHyphens/>
        <w:autoSpaceDN w:val="0"/>
        <w:jc w:val="both"/>
        <w:textAlignment w:val="baseline"/>
        <w:rPr>
          <w:color w:val="00000A"/>
          <w:kern w:val="3"/>
          <w:szCs w:val="20"/>
        </w:rPr>
      </w:pPr>
      <w:r w:rsidRPr="0058656A">
        <w:rPr>
          <w:color w:val="00000A"/>
          <w:kern w:val="3"/>
          <w:szCs w:val="20"/>
        </w:rPr>
        <w:t>L’approche par compétences, pour l’enseignement en formation professionnelle, se traduit par une philosophie d’intervention visant à amener l’élève à mobiliser des ressources individuelles, à agir, réussir et progresser dans différents contextes, selon des performances définies, et avec tous les savoirs nécessaires. L’approche par compétences se réalise à travers des situations reflétant la vie professionnelle et personnelle.</w:t>
      </w:r>
    </w:p>
    <w:p w14:paraId="67A9B5D7" w14:textId="77777777" w:rsidR="0042541E" w:rsidRPr="0058656A" w:rsidRDefault="0042541E" w:rsidP="0058656A">
      <w:pPr>
        <w:suppressAutoHyphens/>
        <w:autoSpaceDN w:val="0"/>
        <w:jc w:val="both"/>
        <w:textAlignment w:val="baseline"/>
        <w:rPr>
          <w:color w:val="00000A"/>
          <w:kern w:val="3"/>
          <w:szCs w:val="20"/>
        </w:rPr>
      </w:pPr>
    </w:p>
    <w:p w14:paraId="74B1D843" w14:textId="77777777" w:rsidR="0058656A" w:rsidRPr="0058656A" w:rsidRDefault="0058656A" w:rsidP="0058656A">
      <w:pPr>
        <w:spacing w:after="160" w:line="259" w:lineRule="auto"/>
        <w:rPr>
          <w:rFonts w:ascii="Times New Roman" w:eastAsia="Calibri" w:hAnsi="Times New Roman" w:cs="Tahoma"/>
          <w:kern w:val="3"/>
          <w:szCs w:val="22"/>
          <w:lang w:eastAsia="en-US"/>
        </w:rPr>
        <w:sectPr w:rsidR="0058656A" w:rsidRPr="0058656A" w:rsidSect="0044529F">
          <w:headerReference w:type="even" r:id="rId15"/>
          <w:headerReference w:type="default" r:id="rId16"/>
          <w:footerReference w:type="even" r:id="rId17"/>
          <w:footerReference w:type="default" r:id="rId18"/>
          <w:type w:val="oddPage"/>
          <w:pgSz w:w="12240" w:h="15840" w:code="1"/>
          <w:pgMar w:top="1440" w:right="1310" w:bottom="1440" w:left="1440" w:header="706" w:footer="1008" w:gutter="0"/>
          <w:pgNumType w:start="1"/>
          <w:cols w:space="708"/>
          <w:docGrid w:linePitch="360"/>
        </w:sectPr>
      </w:pPr>
    </w:p>
    <w:p w14:paraId="65C27667" w14:textId="77777777" w:rsidR="008753A0" w:rsidRDefault="008D3B4C">
      <w:r>
        <w:rPr>
          <w:noProof/>
          <w:lang w:eastAsia="fr-CA"/>
        </w:rPr>
        <w:lastRenderedPageBreak/>
        <w:drawing>
          <wp:inline distT="0" distB="0" distL="0" distR="0" wp14:anchorId="03888AE8" wp14:editId="2845AA3E">
            <wp:extent cx="5943600" cy="1711960"/>
            <wp:effectExtent l="25400" t="0" r="0" b="0"/>
            <wp:docPr id="2" name="Image 2" descr="Ph-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Section"/>
                    <pic:cNvPicPr>
                      <a:picLocks noChangeAspect="1" noChangeArrowheads="1"/>
                    </pic:cNvPicPr>
                  </pic:nvPicPr>
                  <pic:blipFill>
                    <a:blip r:embed="rId19" cstate="print"/>
                    <a:srcRect/>
                    <a:stretch>
                      <a:fillRect/>
                    </a:stretch>
                  </pic:blipFill>
                  <pic:spPr bwMode="auto">
                    <a:xfrm>
                      <a:off x="0" y="0"/>
                      <a:ext cx="5943600" cy="1711960"/>
                    </a:xfrm>
                    <a:prstGeom prst="rect">
                      <a:avLst/>
                    </a:prstGeom>
                    <a:noFill/>
                    <a:ln w="9525">
                      <a:noFill/>
                      <a:miter lim="800000"/>
                      <a:headEnd/>
                      <a:tailEnd/>
                    </a:ln>
                  </pic:spPr>
                </pic:pic>
              </a:graphicData>
            </a:graphic>
          </wp:inline>
        </w:drawing>
      </w:r>
    </w:p>
    <w:p w14:paraId="70453531" w14:textId="77777777" w:rsidR="008753A0" w:rsidRDefault="008D3B4C">
      <w:pPr>
        <w:pStyle w:val="TexteCache"/>
      </w:pPr>
      <w:bookmarkStart w:id="22" w:name="_Toc159730164"/>
      <w:bookmarkStart w:id="23" w:name="_Toc159811849"/>
      <w:bookmarkStart w:id="24" w:name="_Toc492989422"/>
      <w:r>
        <w:t>Synthèse du programme d’études</w:t>
      </w:r>
      <w:bookmarkEnd w:id="22"/>
      <w:bookmarkEnd w:id="23"/>
      <w:bookmarkEnd w:id="24"/>
    </w:p>
    <w:p w14:paraId="2A168898" w14:textId="77777777" w:rsidR="008753A0" w:rsidRDefault="008753A0"/>
    <w:tbl>
      <w:tblPr>
        <w:tblW w:w="8700" w:type="dxa"/>
        <w:tblInd w:w="727"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918"/>
        <w:gridCol w:w="6822"/>
        <w:gridCol w:w="960"/>
      </w:tblGrid>
      <w:tr w:rsidR="008753A0" w14:paraId="215E61B5" w14:textId="77777777">
        <w:tc>
          <w:tcPr>
            <w:tcW w:w="918" w:type="dxa"/>
            <w:vAlign w:val="center"/>
          </w:tcPr>
          <w:p w14:paraId="3D83095C" w14:textId="77777777" w:rsidR="008753A0" w:rsidRDefault="008D3B4C">
            <w:pPr>
              <w:spacing w:before="120" w:after="120"/>
              <w:ind w:left="11"/>
            </w:pPr>
            <w:r>
              <w:t>&lt;N</w:t>
            </w:r>
            <w:r>
              <w:rPr>
                <w:vertAlign w:val="superscript"/>
              </w:rPr>
              <w:t>o</w:t>
            </w:r>
            <w:r>
              <w:t xml:space="preserve"> &gt;</w:t>
            </w:r>
          </w:p>
        </w:tc>
        <w:tc>
          <w:tcPr>
            <w:tcW w:w="6822" w:type="dxa"/>
            <w:vAlign w:val="center"/>
          </w:tcPr>
          <w:p w14:paraId="670AD59A" w14:textId="77777777" w:rsidR="008753A0" w:rsidRDefault="008D3B4C" w:rsidP="0058656A">
            <w:pPr>
              <w:spacing w:before="120" w:after="120"/>
              <w:jc w:val="center"/>
              <w:rPr>
                <w:b/>
                <w:bCs/>
              </w:rPr>
            </w:pPr>
            <w:r>
              <w:rPr>
                <w:b/>
                <w:bCs/>
                <w:sz w:val="22"/>
              </w:rPr>
              <w:t>&lt;</w:t>
            </w:r>
            <w:r>
              <w:rPr>
                <w:rFonts w:cs="Arial"/>
                <w:b/>
                <w:bCs/>
                <w:sz w:val="22"/>
              </w:rPr>
              <w:t xml:space="preserve">Titre </w:t>
            </w:r>
            <w:r w:rsidR="0058656A">
              <w:rPr>
                <w:rFonts w:cs="Arial"/>
                <w:b/>
                <w:bCs/>
                <w:sz w:val="22"/>
              </w:rPr>
              <w:t>de l’AEP</w:t>
            </w:r>
            <w:r>
              <w:rPr>
                <w:b/>
                <w:bCs/>
                <w:sz w:val="22"/>
              </w:rPr>
              <w:t>&gt;</w:t>
            </w:r>
          </w:p>
        </w:tc>
        <w:tc>
          <w:tcPr>
            <w:tcW w:w="960" w:type="dxa"/>
            <w:vAlign w:val="center"/>
          </w:tcPr>
          <w:p w14:paraId="25B16437" w14:textId="77777777" w:rsidR="008753A0" w:rsidRDefault="008753A0">
            <w:pPr>
              <w:spacing w:before="120" w:after="120"/>
              <w:jc w:val="right"/>
            </w:pPr>
          </w:p>
        </w:tc>
      </w:tr>
    </w:tbl>
    <w:p w14:paraId="3CD71A6C" w14:textId="77777777" w:rsidR="008753A0" w:rsidRDefault="008753A0">
      <w:pPr>
        <w:rPr>
          <w:sz w:val="16"/>
        </w:rPr>
      </w:pPr>
    </w:p>
    <w:tbl>
      <w:tblPr>
        <w:tblW w:w="8694" w:type="dxa"/>
        <w:tblInd w:w="718" w:type="dxa"/>
        <w:tblCellMar>
          <w:left w:w="70" w:type="dxa"/>
          <w:right w:w="70" w:type="dxa"/>
        </w:tblCellMar>
        <w:tblLook w:val="0000" w:firstRow="0" w:lastRow="0" w:firstColumn="0" w:lastColumn="0" w:noHBand="0" w:noVBand="0"/>
      </w:tblPr>
      <w:tblGrid>
        <w:gridCol w:w="2160"/>
        <w:gridCol w:w="6534"/>
      </w:tblGrid>
      <w:tr w:rsidR="008753A0" w14:paraId="703A4053" w14:textId="77777777">
        <w:tc>
          <w:tcPr>
            <w:tcW w:w="2160" w:type="dxa"/>
          </w:tcPr>
          <w:p w14:paraId="231D6785" w14:textId="77777777" w:rsidR="008753A0" w:rsidRDefault="008D3B4C">
            <w:bookmarkStart w:id="25" w:name="OLE_LINK1"/>
            <w:r>
              <w:t>Année d’approbation :</w:t>
            </w:r>
          </w:p>
        </w:tc>
        <w:tc>
          <w:tcPr>
            <w:tcW w:w="6534" w:type="dxa"/>
          </w:tcPr>
          <w:p w14:paraId="3A191B54" w14:textId="77777777" w:rsidR="008753A0" w:rsidRDefault="008D3B4C">
            <w:r>
              <w:t>&lt;Année&gt;</w:t>
            </w:r>
          </w:p>
        </w:tc>
      </w:tr>
      <w:bookmarkEnd w:id="25"/>
    </w:tbl>
    <w:p w14:paraId="05C2B60E" w14:textId="77777777" w:rsidR="008753A0" w:rsidRDefault="008753A0">
      <w:pPr>
        <w:ind w:left="720"/>
      </w:pPr>
    </w:p>
    <w:tbl>
      <w:tblPr>
        <w:tblW w:w="0" w:type="auto"/>
        <w:tblInd w:w="72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365"/>
        <w:gridCol w:w="4345"/>
      </w:tblGrid>
      <w:tr w:rsidR="008753A0" w14:paraId="14B0FEAE" w14:textId="77777777">
        <w:tc>
          <w:tcPr>
            <w:tcW w:w="4365" w:type="dxa"/>
            <w:tcBorders>
              <w:top w:val="single" w:sz="4" w:space="0" w:color="auto"/>
              <w:bottom w:val="nil"/>
            </w:tcBorders>
          </w:tcPr>
          <w:p w14:paraId="19CEDAFB" w14:textId="77777777" w:rsidR="008753A0" w:rsidRDefault="008D3B4C">
            <w:pPr>
              <w:pStyle w:val="TM2"/>
              <w:tabs>
                <w:tab w:val="clear" w:pos="9352"/>
              </w:tabs>
              <w:spacing w:before="60" w:after="60"/>
              <w:rPr>
                <w:noProof w:val="0"/>
                <w:szCs w:val="24"/>
              </w:rPr>
            </w:pPr>
            <w:r>
              <w:rPr>
                <w:noProof w:val="0"/>
                <w:szCs w:val="24"/>
              </w:rPr>
              <w:t>Type de sanction :</w:t>
            </w:r>
          </w:p>
        </w:tc>
        <w:tc>
          <w:tcPr>
            <w:tcW w:w="4345" w:type="dxa"/>
            <w:tcBorders>
              <w:top w:val="single" w:sz="4" w:space="0" w:color="auto"/>
              <w:bottom w:val="nil"/>
            </w:tcBorders>
          </w:tcPr>
          <w:p w14:paraId="2FB382E3" w14:textId="77777777" w:rsidR="008753A0" w:rsidRDefault="008D3B4C">
            <w:pPr>
              <w:spacing w:before="60" w:after="60"/>
              <w:jc w:val="right"/>
            </w:pPr>
            <w:r>
              <w:t xml:space="preserve">Attestation de </w:t>
            </w:r>
            <w:r w:rsidR="0058656A">
              <w:t>spécialisation professionnelle</w:t>
            </w:r>
          </w:p>
        </w:tc>
      </w:tr>
      <w:tr w:rsidR="0058656A" w14:paraId="60F67FC7" w14:textId="77777777">
        <w:tc>
          <w:tcPr>
            <w:tcW w:w="4365" w:type="dxa"/>
            <w:tcBorders>
              <w:top w:val="nil"/>
            </w:tcBorders>
          </w:tcPr>
          <w:p w14:paraId="6527263C" w14:textId="77777777" w:rsidR="0058656A" w:rsidRDefault="0058656A" w:rsidP="0058656A">
            <w:pPr>
              <w:spacing w:before="60" w:after="60"/>
              <w:rPr>
                <w:b/>
                <w:bCs/>
              </w:rPr>
            </w:pPr>
            <w:r>
              <w:rPr>
                <w:b/>
                <w:bCs/>
              </w:rPr>
              <w:t>Type de programme :</w:t>
            </w:r>
            <w:r>
              <w:rPr>
                <w:b/>
                <w:bCs/>
              </w:rPr>
              <w:tab/>
            </w:r>
          </w:p>
        </w:tc>
        <w:tc>
          <w:tcPr>
            <w:tcW w:w="4345" w:type="dxa"/>
            <w:tcBorders>
              <w:top w:val="nil"/>
            </w:tcBorders>
          </w:tcPr>
          <w:p w14:paraId="29F2C183" w14:textId="77777777" w:rsidR="0058656A" w:rsidRDefault="0058656A" w:rsidP="0058656A">
            <w:pPr>
              <w:spacing w:before="60" w:after="60"/>
              <w:jc w:val="right"/>
              <w:rPr>
                <w:rFonts w:cs="Arial"/>
              </w:rPr>
            </w:pPr>
            <w:commentRangeStart w:id="26"/>
            <w:r>
              <w:rPr>
                <w:rFonts w:cs="Arial"/>
              </w:rPr>
              <w:t>&lt;&gt;</w:t>
            </w:r>
            <w:commentRangeEnd w:id="26"/>
            <w:r w:rsidR="00241DEE">
              <w:rPr>
                <w:rStyle w:val="Marquedecommentaire"/>
                <w:szCs w:val="20"/>
              </w:rPr>
              <w:commentReference w:id="26"/>
            </w:r>
          </w:p>
        </w:tc>
      </w:tr>
      <w:tr w:rsidR="0058656A" w14:paraId="6FAB1309" w14:textId="77777777">
        <w:tc>
          <w:tcPr>
            <w:tcW w:w="4365" w:type="dxa"/>
            <w:tcBorders>
              <w:top w:val="nil"/>
            </w:tcBorders>
          </w:tcPr>
          <w:p w14:paraId="6B90D02E" w14:textId="77777777" w:rsidR="0058656A" w:rsidRDefault="0058656A" w:rsidP="0058656A">
            <w:pPr>
              <w:spacing w:before="60" w:after="60"/>
              <w:rPr>
                <w:b/>
                <w:bCs/>
              </w:rPr>
            </w:pPr>
            <w:r>
              <w:rPr>
                <w:b/>
                <w:bCs/>
              </w:rPr>
              <w:t>Nombre d’unités </w:t>
            </w:r>
            <w:r>
              <w:rPr>
                <w:rStyle w:val="Marquedecommentaire"/>
                <w:b/>
                <w:bCs/>
                <w:sz w:val="20"/>
              </w:rPr>
              <w:t>:</w:t>
            </w:r>
          </w:p>
        </w:tc>
        <w:tc>
          <w:tcPr>
            <w:tcW w:w="4345" w:type="dxa"/>
            <w:tcBorders>
              <w:top w:val="nil"/>
            </w:tcBorders>
          </w:tcPr>
          <w:p w14:paraId="2D8F5B37" w14:textId="77777777" w:rsidR="0058656A" w:rsidRDefault="0058656A" w:rsidP="0058656A">
            <w:pPr>
              <w:spacing w:before="60" w:after="60"/>
              <w:jc w:val="right"/>
            </w:pPr>
            <w:r>
              <w:rPr>
                <w:rFonts w:cs="Arial"/>
              </w:rPr>
              <w:t>&lt;&gt;</w:t>
            </w:r>
          </w:p>
        </w:tc>
      </w:tr>
      <w:tr w:rsidR="0058656A" w14:paraId="2B4217EA" w14:textId="77777777">
        <w:tc>
          <w:tcPr>
            <w:tcW w:w="4365" w:type="dxa"/>
          </w:tcPr>
          <w:p w14:paraId="11063A1B" w14:textId="77777777" w:rsidR="0058656A" w:rsidRDefault="0058656A" w:rsidP="0058656A">
            <w:pPr>
              <w:spacing w:before="60" w:after="60"/>
              <w:rPr>
                <w:b/>
                <w:bCs/>
              </w:rPr>
            </w:pPr>
            <w:r>
              <w:rPr>
                <w:b/>
                <w:bCs/>
              </w:rPr>
              <w:t>Nombre de compétences :</w:t>
            </w:r>
          </w:p>
        </w:tc>
        <w:tc>
          <w:tcPr>
            <w:tcW w:w="4345" w:type="dxa"/>
          </w:tcPr>
          <w:p w14:paraId="36EFDEC6" w14:textId="77777777" w:rsidR="0058656A" w:rsidRDefault="0058656A" w:rsidP="0058656A">
            <w:pPr>
              <w:spacing w:before="60" w:after="60"/>
              <w:jc w:val="right"/>
            </w:pPr>
            <w:r>
              <w:rPr>
                <w:rFonts w:cs="Arial"/>
              </w:rPr>
              <w:t>&lt;&gt;</w:t>
            </w:r>
          </w:p>
        </w:tc>
      </w:tr>
      <w:tr w:rsidR="0058656A" w14:paraId="4609F8B7" w14:textId="77777777">
        <w:tc>
          <w:tcPr>
            <w:tcW w:w="4365" w:type="dxa"/>
          </w:tcPr>
          <w:p w14:paraId="219C3883" w14:textId="77777777" w:rsidR="0058656A" w:rsidRDefault="0058656A" w:rsidP="0058656A">
            <w:pPr>
              <w:spacing w:before="60" w:after="60"/>
              <w:rPr>
                <w:b/>
                <w:bCs/>
              </w:rPr>
            </w:pPr>
            <w:r>
              <w:rPr>
                <w:b/>
                <w:bCs/>
              </w:rPr>
              <w:t>Durée totale :</w:t>
            </w:r>
          </w:p>
        </w:tc>
        <w:tc>
          <w:tcPr>
            <w:tcW w:w="4345" w:type="dxa"/>
          </w:tcPr>
          <w:p w14:paraId="0130BE87" w14:textId="77777777" w:rsidR="0058656A" w:rsidRDefault="0058656A" w:rsidP="0058656A">
            <w:pPr>
              <w:spacing w:before="60" w:after="60"/>
              <w:jc w:val="right"/>
            </w:pPr>
            <w:r>
              <w:rPr>
                <w:rFonts w:cs="Arial"/>
              </w:rPr>
              <w:t>&lt;&gt; </w:t>
            </w:r>
            <w:r>
              <w:t>heures</w:t>
            </w:r>
          </w:p>
        </w:tc>
      </w:tr>
    </w:tbl>
    <w:p w14:paraId="07975CC0" w14:textId="77777777" w:rsidR="008753A0" w:rsidRDefault="008753A0"/>
    <w:p w14:paraId="54CDEFA4" w14:textId="52596827" w:rsidR="008753A0" w:rsidRDefault="008D3B4C">
      <w:pPr>
        <w:pStyle w:val="Paragraphe"/>
        <w:ind w:left="720" w:right="135"/>
      </w:pPr>
      <w:r>
        <w:t xml:space="preserve">Pour être admis au programme d’études </w:t>
      </w:r>
      <w:r>
        <w:rPr>
          <w:i/>
          <w:iCs/>
        </w:rPr>
        <w:t>&lt;</w:t>
      </w:r>
      <w:r w:rsidR="00DE6BD9">
        <w:rPr>
          <w:i/>
          <w:iCs/>
        </w:rPr>
        <w:t xml:space="preserve"> </w:t>
      </w:r>
      <w:r w:rsidRPr="00071AA7">
        <w:rPr>
          <w:iCs/>
        </w:rPr>
        <w:t>Titre du programme d’études</w:t>
      </w:r>
      <w:r w:rsidR="00DE6BD9">
        <w:rPr>
          <w:iCs/>
        </w:rPr>
        <w:t xml:space="preserve"> </w:t>
      </w:r>
      <w:r>
        <w:rPr>
          <w:i/>
          <w:iCs/>
        </w:rPr>
        <w:t>&gt;</w:t>
      </w:r>
      <w:r w:rsidR="00671F50">
        <w:rPr>
          <w:iCs/>
        </w:rPr>
        <w:t xml:space="preserve"> menant à une AEP</w:t>
      </w:r>
      <w:r>
        <w:t xml:space="preserve">, il faut satisfaire </w:t>
      </w:r>
      <w:r w:rsidR="000E2605">
        <w:t>aux</w:t>
      </w:r>
      <w:bookmarkStart w:id="27" w:name="_GoBack"/>
      <w:bookmarkEnd w:id="27"/>
      <w:r>
        <w:t xml:space="preserve"> des conditions </w:t>
      </w:r>
      <w:commentRangeStart w:id="28"/>
      <w:r>
        <w:t>suivantes</w:t>
      </w:r>
      <w:commentRangeEnd w:id="28"/>
      <w:r w:rsidR="00241DEE">
        <w:rPr>
          <w:rStyle w:val="Marquedecommentaire"/>
        </w:rPr>
        <w:commentReference w:id="28"/>
      </w:r>
      <w:r>
        <w:t> :</w:t>
      </w:r>
    </w:p>
    <w:p w14:paraId="7B6F41C3" w14:textId="77777777" w:rsidR="008753A0" w:rsidRPr="00C5015E" w:rsidRDefault="00671F50" w:rsidP="00AC5B60">
      <w:pPr>
        <w:pStyle w:val="En-tte"/>
        <w:numPr>
          <w:ilvl w:val="0"/>
          <w:numId w:val="38"/>
        </w:numPr>
        <w:tabs>
          <w:tab w:val="clear" w:pos="4320"/>
          <w:tab w:val="clear" w:pos="8640"/>
          <w:tab w:val="left" w:pos="1080"/>
        </w:tabs>
        <w:spacing w:before="240" w:after="120"/>
        <w:ind w:left="1080"/>
        <w:jc w:val="both"/>
        <w:rPr>
          <w:szCs w:val="20"/>
        </w:rPr>
      </w:pPr>
      <w:proofErr w:type="gramStart"/>
      <w:r w:rsidRPr="00C5015E">
        <w:rPr>
          <w:szCs w:val="20"/>
        </w:rPr>
        <w:t>langue</w:t>
      </w:r>
      <w:proofErr w:type="gramEnd"/>
      <w:r w:rsidRPr="00C5015E">
        <w:rPr>
          <w:szCs w:val="20"/>
        </w:rPr>
        <w:t xml:space="preserve"> sec</w:t>
      </w:r>
      <w:r w:rsidR="00AC5B60" w:rsidRPr="00AC5B60">
        <w:rPr>
          <w:szCs w:val="20"/>
        </w:rPr>
        <w:t xml:space="preserve"> </w:t>
      </w:r>
      <w:r w:rsidR="00AC5B60" w:rsidRPr="00C5015E">
        <w:rPr>
          <w:szCs w:val="20"/>
        </w:rPr>
        <w:t>avoir obtenu au moins les unités de 3</w:t>
      </w:r>
      <w:r w:rsidR="00AC5B60" w:rsidRPr="00C5015E">
        <w:rPr>
          <w:szCs w:val="20"/>
          <w:vertAlign w:val="superscript"/>
        </w:rPr>
        <w:t>e</w:t>
      </w:r>
      <w:r w:rsidR="00AC5B60" w:rsidRPr="00C5015E">
        <w:rPr>
          <w:szCs w:val="20"/>
        </w:rPr>
        <w:t xml:space="preserve"> secondaire ou l’équivalent en langue d’enseignement, en </w:t>
      </w:r>
      <w:r w:rsidRPr="00C5015E">
        <w:rPr>
          <w:szCs w:val="20"/>
        </w:rPr>
        <w:t>onde et en mathématiques;</w:t>
      </w:r>
    </w:p>
    <w:p w14:paraId="763AD836" w14:textId="77777777" w:rsidR="007D2B44" w:rsidRPr="00C5015E" w:rsidRDefault="007D2B44" w:rsidP="00C5015E">
      <w:pPr>
        <w:pStyle w:val="En-tte"/>
        <w:tabs>
          <w:tab w:val="clear" w:pos="4320"/>
          <w:tab w:val="clear" w:pos="8640"/>
        </w:tabs>
        <w:spacing w:after="120"/>
        <w:ind w:left="1440" w:hanging="360"/>
        <w:rPr>
          <w:szCs w:val="20"/>
        </w:rPr>
      </w:pPr>
      <w:proofErr w:type="gramStart"/>
      <w:r w:rsidRPr="00C5015E">
        <w:rPr>
          <w:szCs w:val="20"/>
        </w:rPr>
        <w:t>OU</w:t>
      </w:r>
      <w:proofErr w:type="gramEnd"/>
    </w:p>
    <w:p w14:paraId="4A8591EB" w14:textId="77777777" w:rsidR="00C5015E" w:rsidRPr="00C5015E" w:rsidRDefault="00C5015E" w:rsidP="00C5015E">
      <w:pPr>
        <w:pStyle w:val="En-tte"/>
        <w:tabs>
          <w:tab w:val="clear" w:pos="4320"/>
          <w:tab w:val="clear" w:pos="8640"/>
        </w:tabs>
        <w:spacing w:after="120"/>
        <w:ind w:left="1080" w:hanging="360"/>
        <w:rPr>
          <w:szCs w:val="20"/>
        </w:rPr>
      </w:pPr>
      <w:r w:rsidRPr="00C5015E">
        <w:rPr>
          <w:szCs w:val="20"/>
        </w:rPr>
        <w:tab/>
      </w:r>
      <w:proofErr w:type="gramStart"/>
      <w:r>
        <w:rPr>
          <w:szCs w:val="20"/>
        </w:rPr>
        <w:t>a</w:t>
      </w:r>
      <w:r w:rsidRPr="00C5015E">
        <w:rPr>
          <w:szCs w:val="20"/>
        </w:rPr>
        <w:t>voir</w:t>
      </w:r>
      <w:proofErr w:type="gramEnd"/>
      <w:r w:rsidRPr="00C5015E">
        <w:rPr>
          <w:szCs w:val="20"/>
        </w:rPr>
        <w:t xml:space="preserve"> obtenu une attestation d’équivalence de niveau de scolarité (AENS);</w:t>
      </w:r>
    </w:p>
    <w:p w14:paraId="013BB96B" w14:textId="77777777" w:rsidR="00C5015E" w:rsidRPr="00C5015E" w:rsidRDefault="00C5015E" w:rsidP="00C5015E">
      <w:pPr>
        <w:pStyle w:val="En-tte"/>
        <w:tabs>
          <w:tab w:val="clear" w:pos="4320"/>
          <w:tab w:val="clear" w:pos="8640"/>
        </w:tabs>
        <w:spacing w:after="120"/>
        <w:ind w:left="1440" w:hanging="360"/>
        <w:rPr>
          <w:szCs w:val="20"/>
        </w:rPr>
      </w:pPr>
      <w:proofErr w:type="gramStart"/>
      <w:r w:rsidRPr="00C5015E">
        <w:rPr>
          <w:szCs w:val="20"/>
        </w:rPr>
        <w:t>O</w:t>
      </w:r>
      <w:r>
        <w:rPr>
          <w:szCs w:val="20"/>
        </w:rPr>
        <w:t>U</w:t>
      </w:r>
      <w:proofErr w:type="gramEnd"/>
    </w:p>
    <w:p w14:paraId="6B44F790" w14:textId="77777777" w:rsidR="00C5015E" w:rsidRPr="00C5015E" w:rsidRDefault="00C5015E" w:rsidP="00C5015E">
      <w:pPr>
        <w:pStyle w:val="En-tte"/>
        <w:tabs>
          <w:tab w:val="clear" w:pos="4320"/>
          <w:tab w:val="clear" w:pos="8640"/>
        </w:tabs>
        <w:spacing w:after="120"/>
        <w:ind w:left="1080" w:hanging="360"/>
        <w:rPr>
          <w:szCs w:val="20"/>
        </w:rPr>
      </w:pPr>
      <w:r w:rsidRPr="00C5015E">
        <w:rPr>
          <w:szCs w:val="20"/>
        </w:rPr>
        <w:tab/>
      </w:r>
      <w:proofErr w:type="gramStart"/>
      <w:r>
        <w:rPr>
          <w:szCs w:val="20"/>
        </w:rPr>
        <w:t>avoir</w:t>
      </w:r>
      <w:proofErr w:type="gramEnd"/>
      <w:r>
        <w:rPr>
          <w:szCs w:val="20"/>
        </w:rPr>
        <w:t xml:space="preserve"> réussi le test de développement général avec ou sans préalable spécifique (TDG).</w:t>
      </w:r>
    </w:p>
    <w:p w14:paraId="4FDA4A45" w14:textId="77777777" w:rsidR="007D2B44" w:rsidRDefault="00C5015E" w:rsidP="00AC5B60">
      <w:pPr>
        <w:pStyle w:val="En-tte"/>
        <w:numPr>
          <w:ilvl w:val="0"/>
          <w:numId w:val="38"/>
        </w:numPr>
        <w:tabs>
          <w:tab w:val="clear" w:pos="4320"/>
          <w:tab w:val="clear" w:pos="8640"/>
        </w:tabs>
        <w:spacing w:before="240" w:after="120"/>
        <w:ind w:left="1080"/>
        <w:rPr>
          <w:szCs w:val="20"/>
        </w:rPr>
      </w:pPr>
      <w:proofErr w:type="gramStart"/>
      <w:r>
        <w:rPr>
          <w:szCs w:val="20"/>
        </w:rPr>
        <w:t>avoir</w:t>
      </w:r>
      <w:proofErr w:type="gramEnd"/>
      <w:r>
        <w:rPr>
          <w:szCs w:val="20"/>
        </w:rPr>
        <w:t xml:space="preserve"> interrompu ses études à temps plein pendant au moins douze mois;</w:t>
      </w:r>
    </w:p>
    <w:p w14:paraId="0460214C" w14:textId="77777777" w:rsidR="00C5015E" w:rsidRDefault="00C5015E" w:rsidP="00C5015E">
      <w:pPr>
        <w:pStyle w:val="En-tte"/>
        <w:tabs>
          <w:tab w:val="clear" w:pos="4320"/>
          <w:tab w:val="clear" w:pos="8640"/>
        </w:tabs>
        <w:spacing w:after="120"/>
        <w:ind w:left="1440" w:hanging="360"/>
        <w:rPr>
          <w:szCs w:val="20"/>
        </w:rPr>
      </w:pPr>
      <w:proofErr w:type="gramStart"/>
      <w:r w:rsidRPr="00C5015E">
        <w:rPr>
          <w:szCs w:val="20"/>
        </w:rPr>
        <w:t>O</w:t>
      </w:r>
      <w:r>
        <w:rPr>
          <w:szCs w:val="20"/>
        </w:rPr>
        <w:t>U</w:t>
      </w:r>
      <w:proofErr w:type="gramEnd"/>
    </w:p>
    <w:p w14:paraId="76EA071F" w14:textId="77777777" w:rsidR="00C5015E" w:rsidRDefault="00C5015E" w:rsidP="00C5015E">
      <w:pPr>
        <w:pStyle w:val="En-tte"/>
        <w:tabs>
          <w:tab w:val="clear" w:pos="4320"/>
          <w:tab w:val="clear" w:pos="8640"/>
        </w:tabs>
        <w:spacing w:after="120"/>
        <w:ind w:left="1080" w:hanging="360"/>
        <w:rPr>
          <w:szCs w:val="20"/>
        </w:rPr>
      </w:pPr>
      <w:r>
        <w:rPr>
          <w:szCs w:val="20"/>
        </w:rPr>
        <w:tab/>
      </w:r>
      <w:proofErr w:type="gramStart"/>
      <w:r>
        <w:rPr>
          <w:szCs w:val="20"/>
        </w:rPr>
        <w:t>avoir</w:t>
      </w:r>
      <w:proofErr w:type="gramEnd"/>
      <w:r>
        <w:rPr>
          <w:szCs w:val="20"/>
        </w:rPr>
        <w:t xml:space="preserve"> 18 ans au moment de l’entrée en formation;</w:t>
      </w:r>
    </w:p>
    <w:p w14:paraId="0B20180A" w14:textId="77777777" w:rsidR="00C5015E" w:rsidRDefault="00C5015E" w:rsidP="00C5015E">
      <w:pPr>
        <w:pStyle w:val="En-tte"/>
        <w:tabs>
          <w:tab w:val="clear" w:pos="4320"/>
          <w:tab w:val="clear" w:pos="8640"/>
        </w:tabs>
        <w:spacing w:after="120"/>
        <w:ind w:left="1440" w:hanging="360"/>
        <w:rPr>
          <w:szCs w:val="20"/>
        </w:rPr>
      </w:pPr>
      <w:proofErr w:type="gramStart"/>
      <w:r>
        <w:rPr>
          <w:szCs w:val="20"/>
        </w:rPr>
        <w:t>OU</w:t>
      </w:r>
      <w:proofErr w:type="gramEnd"/>
    </w:p>
    <w:p w14:paraId="69470123" w14:textId="77777777" w:rsidR="00C5015E" w:rsidRDefault="00C5015E" w:rsidP="00C5015E">
      <w:pPr>
        <w:pStyle w:val="En-tte"/>
        <w:tabs>
          <w:tab w:val="clear" w:pos="4320"/>
          <w:tab w:val="clear" w:pos="8640"/>
        </w:tabs>
        <w:spacing w:after="120"/>
        <w:ind w:left="1080" w:hanging="360"/>
        <w:rPr>
          <w:szCs w:val="20"/>
        </w:rPr>
      </w:pPr>
      <w:r>
        <w:rPr>
          <w:szCs w:val="20"/>
        </w:rPr>
        <w:tab/>
      </w:r>
      <w:proofErr w:type="gramStart"/>
      <w:r>
        <w:rPr>
          <w:szCs w:val="20"/>
        </w:rPr>
        <w:t>avoir</w:t>
      </w:r>
      <w:proofErr w:type="gramEnd"/>
      <w:r>
        <w:rPr>
          <w:szCs w:val="20"/>
        </w:rPr>
        <w:t xml:space="preserve"> obtenu un diplôme d’études secondaires (DES) ou un diplôme d’études professionnelles (DEP) ou leur équivalent;</w:t>
      </w:r>
    </w:p>
    <w:p w14:paraId="64037CD2" w14:textId="77777777" w:rsidR="00C5015E" w:rsidRDefault="00C5015E" w:rsidP="00C5015E">
      <w:pPr>
        <w:pStyle w:val="En-tte"/>
        <w:tabs>
          <w:tab w:val="clear" w:pos="4320"/>
          <w:tab w:val="clear" w:pos="8640"/>
        </w:tabs>
        <w:spacing w:after="120"/>
        <w:ind w:left="1440" w:hanging="360"/>
        <w:rPr>
          <w:szCs w:val="20"/>
        </w:rPr>
      </w:pPr>
      <w:proofErr w:type="gramStart"/>
      <w:r>
        <w:rPr>
          <w:szCs w:val="20"/>
        </w:rPr>
        <w:t>OU</w:t>
      </w:r>
      <w:proofErr w:type="gramEnd"/>
    </w:p>
    <w:p w14:paraId="74D86DB6" w14:textId="77777777" w:rsidR="00C5015E" w:rsidRDefault="002A3876" w:rsidP="00AC5B60">
      <w:pPr>
        <w:pStyle w:val="En-tte"/>
        <w:tabs>
          <w:tab w:val="clear" w:pos="4320"/>
          <w:tab w:val="clear" w:pos="8640"/>
        </w:tabs>
        <w:ind w:left="1080" w:hanging="360"/>
        <w:rPr>
          <w:szCs w:val="20"/>
        </w:rPr>
      </w:pPr>
      <w:r>
        <w:rPr>
          <w:szCs w:val="20"/>
        </w:rPr>
        <w:tab/>
      </w:r>
      <w:proofErr w:type="gramStart"/>
      <w:r>
        <w:rPr>
          <w:szCs w:val="20"/>
        </w:rPr>
        <w:t>s</w:t>
      </w:r>
      <w:r w:rsidR="00C5015E">
        <w:rPr>
          <w:szCs w:val="20"/>
        </w:rPr>
        <w:t>atisfaire</w:t>
      </w:r>
      <w:proofErr w:type="gramEnd"/>
      <w:r w:rsidR="00C5015E">
        <w:rPr>
          <w:szCs w:val="20"/>
        </w:rPr>
        <w:t xml:space="preserve"> aux normes d’admissibilité de la Mesure de la formation de la main-d’œuvre d’Emploi</w:t>
      </w:r>
      <w:r w:rsidR="00C5015E">
        <w:rPr>
          <w:szCs w:val="20"/>
        </w:rPr>
        <w:noBreakHyphen/>
        <w:t>Québec.</w:t>
      </w:r>
    </w:p>
    <w:p w14:paraId="2DF5CEC3" w14:textId="77777777" w:rsidR="007D2B44" w:rsidRDefault="00D64C0C" w:rsidP="00AC5B60">
      <w:pPr>
        <w:pStyle w:val="En-tte"/>
        <w:numPr>
          <w:ilvl w:val="0"/>
          <w:numId w:val="38"/>
        </w:numPr>
        <w:tabs>
          <w:tab w:val="clear" w:pos="4320"/>
          <w:tab w:val="clear" w:pos="8640"/>
        </w:tabs>
        <w:spacing w:before="240" w:after="120"/>
        <w:ind w:left="1080"/>
        <w:rPr>
          <w:szCs w:val="20"/>
        </w:rPr>
      </w:pPr>
      <w:commentRangeStart w:id="29"/>
      <w:proofErr w:type="gramStart"/>
      <w:r>
        <w:rPr>
          <w:szCs w:val="20"/>
        </w:rPr>
        <w:t>satisfaire</w:t>
      </w:r>
      <w:proofErr w:type="gramEnd"/>
      <w:r>
        <w:rPr>
          <w:szCs w:val="20"/>
        </w:rPr>
        <w:t xml:space="preserve"> aux conditions d’admission particulières du programme d’études, s’il y a lieu.</w:t>
      </w:r>
      <w:commentRangeEnd w:id="29"/>
      <w:r w:rsidR="00241DEE">
        <w:rPr>
          <w:rStyle w:val="Marquedecommentaire"/>
          <w:szCs w:val="20"/>
        </w:rPr>
        <w:commentReference w:id="29"/>
      </w:r>
    </w:p>
    <w:p w14:paraId="4A09DB31" w14:textId="77777777" w:rsidR="00D64C0C" w:rsidRDefault="00D64C0C" w:rsidP="00D64C0C">
      <w:pPr>
        <w:pStyle w:val="En-tte"/>
        <w:tabs>
          <w:tab w:val="clear" w:pos="4320"/>
          <w:tab w:val="clear" w:pos="8640"/>
        </w:tabs>
        <w:spacing w:after="120"/>
        <w:ind w:left="1080"/>
        <w:rPr>
          <w:szCs w:val="20"/>
        </w:rPr>
      </w:pPr>
      <w:r>
        <w:rPr>
          <w:szCs w:val="20"/>
        </w:rPr>
        <w:br w:type="page"/>
      </w:r>
    </w:p>
    <w:p w14:paraId="772AC429" w14:textId="77777777" w:rsidR="008753A0" w:rsidRDefault="008D3B4C">
      <w:pPr>
        <w:pStyle w:val="Paragraphe"/>
        <w:ind w:left="720" w:right="135"/>
      </w:pPr>
      <w:r>
        <w:lastRenderedPageBreak/>
        <w:t>La durée du programme d’études</w:t>
      </w:r>
      <w:r w:rsidR="0058656A">
        <w:t xml:space="preserve"> </w:t>
      </w:r>
      <w:r w:rsidR="0058656A">
        <w:rPr>
          <w:i/>
          <w:iCs/>
        </w:rPr>
        <w:t>&lt;</w:t>
      </w:r>
      <w:r w:rsidR="0058656A" w:rsidRPr="00071AA7">
        <w:rPr>
          <w:iCs/>
        </w:rPr>
        <w:t>Titre du programme d’études</w:t>
      </w:r>
      <w:r w:rsidR="0058656A">
        <w:rPr>
          <w:i/>
          <w:iCs/>
        </w:rPr>
        <w:t>&gt;</w:t>
      </w:r>
      <w:r>
        <w:t xml:space="preserve"> est de </w:t>
      </w:r>
      <w:r>
        <w:rPr>
          <w:rFonts w:cs="Arial"/>
        </w:rPr>
        <w:t>&lt;&gt; </w:t>
      </w:r>
      <w:r>
        <w:t xml:space="preserve">heures; de ce nombre, </w:t>
      </w:r>
      <w:r>
        <w:rPr>
          <w:rFonts w:cs="Arial"/>
        </w:rPr>
        <w:t>&lt;&gt; </w:t>
      </w:r>
      <w:r>
        <w:t xml:space="preserve">heures sont consacrées à l’acquisition de compétences liées directement à la maîtrise des tâches du métier et </w:t>
      </w:r>
      <w:r>
        <w:rPr>
          <w:rFonts w:cs="Arial"/>
        </w:rPr>
        <w:t>&lt;&gt;</w:t>
      </w:r>
      <w:r>
        <w:t xml:space="preserve"> heures, à l’acquisition de compétences générales liées à des activités de travail ou de vie professionnelle. Le programme d’études est divisé en </w:t>
      </w:r>
      <w:r>
        <w:rPr>
          <w:rFonts w:cs="Arial"/>
        </w:rPr>
        <w:t>&lt;&gt;</w:t>
      </w:r>
      <w:r>
        <w:t xml:space="preserve"> compétences dont la durée varie de </w:t>
      </w:r>
      <w:r>
        <w:rPr>
          <w:rFonts w:cs="Arial"/>
        </w:rPr>
        <w:t>&lt;&gt;</w:t>
      </w:r>
      <w:r>
        <w:t xml:space="preserve"> heures à </w:t>
      </w:r>
      <w:r>
        <w:rPr>
          <w:rFonts w:cs="Arial"/>
        </w:rPr>
        <w:t>&lt;&gt;</w:t>
      </w:r>
      <w:r>
        <w:t> heures. Cette durée comprend le temps consacré à l’enseignement, à l’évaluation des app</w:t>
      </w:r>
      <w:r w:rsidR="00D43A2F">
        <w:t>rentissages, à l’enrichissement</w:t>
      </w:r>
      <w:r>
        <w:t xml:space="preserve"> et à l’enseignement correctif.</w:t>
      </w:r>
    </w:p>
    <w:p w14:paraId="3EB43F2C" w14:textId="77777777" w:rsidR="008753A0" w:rsidRDefault="008753A0">
      <w:pPr>
        <w:pStyle w:val="Paragraphe"/>
      </w:pPr>
    </w:p>
    <w:p w14:paraId="23E85294" w14:textId="77777777" w:rsidR="008753A0" w:rsidRPr="000A775B" w:rsidRDefault="008D3B4C" w:rsidP="008753A0">
      <w:pPr>
        <w:pStyle w:val="Titre3"/>
      </w:pPr>
      <w:r w:rsidRPr="000A775B">
        <w:t>&lt;Particularités du programme</w:t>
      </w:r>
      <w:commentRangeStart w:id="30"/>
      <w:r w:rsidRPr="000A775B">
        <w:t xml:space="preserve"> d’études</w:t>
      </w:r>
      <w:commentRangeEnd w:id="30"/>
      <w:r w:rsidR="00241DEE">
        <w:rPr>
          <w:rStyle w:val="Marquedecommentaire"/>
          <w:b w:val="0"/>
          <w:iCs w:val="0"/>
        </w:rPr>
        <w:commentReference w:id="30"/>
      </w:r>
      <w:r w:rsidRPr="000A775B">
        <w:t>&gt;</w:t>
      </w:r>
    </w:p>
    <w:p w14:paraId="22B4B835" w14:textId="77777777" w:rsidR="008753A0" w:rsidRDefault="008753A0">
      <w:pPr>
        <w:pStyle w:val="Paragraphe"/>
      </w:pP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4630"/>
        <w:gridCol w:w="1473"/>
        <w:gridCol w:w="837"/>
        <w:gridCol w:w="896"/>
        <w:gridCol w:w="857"/>
        <w:gridCol w:w="785"/>
      </w:tblGrid>
      <w:tr w:rsidR="008753A0" w14:paraId="2BC7D128" w14:textId="77777777">
        <w:tc>
          <w:tcPr>
            <w:tcW w:w="4630" w:type="dxa"/>
          </w:tcPr>
          <w:p w14:paraId="0A0B84D3" w14:textId="77777777" w:rsidR="008753A0" w:rsidRDefault="008D3B4C">
            <w:pPr>
              <w:rPr>
                <w:b/>
                <w:bCs/>
              </w:rPr>
            </w:pPr>
            <w:r>
              <w:rPr>
                <w:b/>
                <w:bCs/>
              </w:rPr>
              <w:t xml:space="preserve">Rappel de la </w:t>
            </w:r>
            <w:commentRangeStart w:id="31"/>
            <w:r>
              <w:rPr>
                <w:b/>
                <w:bCs/>
              </w:rPr>
              <w:t>compétence</w:t>
            </w:r>
            <w:commentRangeEnd w:id="31"/>
            <w:r w:rsidR="00241DEE">
              <w:rPr>
                <w:rStyle w:val="Marquedecommentaire"/>
                <w:szCs w:val="20"/>
              </w:rPr>
              <w:commentReference w:id="31"/>
            </w:r>
            <w:r>
              <w:rPr>
                <w:rStyle w:val="Marquedecommentaire"/>
                <w:vanish/>
                <w:szCs w:val="20"/>
              </w:rPr>
              <w:t xml:space="preserve"> </w:t>
            </w:r>
          </w:p>
        </w:tc>
        <w:tc>
          <w:tcPr>
            <w:tcW w:w="1473" w:type="dxa"/>
          </w:tcPr>
          <w:p w14:paraId="76F355A3" w14:textId="77777777" w:rsidR="008753A0" w:rsidRDefault="008753A0">
            <w:pPr>
              <w:pStyle w:val="TM2"/>
              <w:spacing w:before="0" w:after="0"/>
              <w:rPr>
                <w:noProof w:val="0"/>
              </w:rPr>
            </w:pPr>
          </w:p>
        </w:tc>
        <w:tc>
          <w:tcPr>
            <w:tcW w:w="837" w:type="dxa"/>
          </w:tcPr>
          <w:p w14:paraId="702936E3" w14:textId="77777777" w:rsidR="008753A0" w:rsidRDefault="008D3B4C">
            <w:pPr>
              <w:rPr>
                <w:b/>
                <w:bCs/>
              </w:rPr>
            </w:pPr>
            <w:r>
              <w:rPr>
                <w:b/>
                <w:bCs/>
              </w:rPr>
              <w:t>Code</w:t>
            </w:r>
          </w:p>
        </w:tc>
        <w:tc>
          <w:tcPr>
            <w:tcW w:w="896" w:type="dxa"/>
          </w:tcPr>
          <w:p w14:paraId="782B9939" w14:textId="77777777" w:rsidR="008753A0" w:rsidRDefault="008D3B4C">
            <w:pPr>
              <w:rPr>
                <w:b/>
                <w:bCs/>
              </w:rPr>
            </w:pPr>
            <w:r>
              <w:rPr>
                <w:b/>
                <w:bCs/>
              </w:rPr>
              <w:t>Numéro</w:t>
            </w:r>
          </w:p>
        </w:tc>
        <w:tc>
          <w:tcPr>
            <w:tcW w:w="857" w:type="dxa"/>
          </w:tcPr>
          <w:p w14:paraId="3BA21C2A" w14:textId="77777777" w:rsidR="008753A0" w:rsidRDefault="008D3B4C">
            <w:pPr>
              <w:rPr>
                <w:b/>
                <w:bCs/>
              </w:rPr>
            </w:pPr>
            <w:r>
              <w:rPr>
                <w:b/>
                <w:bCs/>
              </w:rPr>
              <w:t>Durée</w:t>
            </w:r>
          </w:p>
        </w:tc>
        <w:tc>
          <w:tcPr>
            <w:tcW w:w="785" w:type="dxa"/>
          </w:tcPr>
          <w:p w14:paraId="551F45DB" w14:textId="77777777" w:rsidR="008753A0" w:rsidRDefault="008D3B4C">
            <w:pPr>
              <w:rPr>
                <w:b/>
                <w:bCs/>
              </w:rPr>
            </w:pPr>
            <w:r>
              <w:rPr>
                <w:b/>
                <w:bCs/>
              </w:rPr>
              <w:t>Unités</w:t>
            </w:r>
          </w:p>
        </w:tc>
      </w:tr>
    </w:tbl>
    <w:p w14:paraId="2BAFA2E8" w14:textId="77777777" w:rsidR="008753A0" w:rsidRDefault="008753A0"/>
    <w:p w14:paraId="0C095AAD" w14:textId="77777777" w:rsidR="008753A0" w:rsidRDefault="008753A0"/>
    <w:p w14:paraId="5DE861C2" w14:textId="77777777" w:rsidR="008753A0" w:rsidRDefault="002A3654" w:rsidP="00B336AB">
      <w:pPr>
        <w:pStyle w:val="TM1"/>
      </w:pPr>
      <w:r>
        <w:fldChar w:fldCharType="begin"/>
      </w:r>
      <w:r w:rsidR="008D3B4C">
        <w:instrText xml:space="preserve"> TOC \n \p " " \h \z \t "TitreCompetence;1;Titrenbrheure;4;Titrenocode;2;TitrenoCompetence;3;TitreUnite;5" </w:instrText>
      </w:r>
      <w:r>
        <w:fldChar w:fldCharType="separate"/>
      </w:r>
      <w:hyperlink w:anchor="_Toc159813144" w:history="1">
        <w:r w:rsidR="008D3B4C">
          <w:rPr>
            <w:rStyle w:val="Lienhypertexte"/>
            <w:szCs w:val="20"/>
          </w:rPr>
          <w:t>&lt;Rappel de la compétence&gt;</w:t>
        </w:r>
      </w:hyperlink>
      <w:r w:rsidR="008D3B4C">
        <w:rPr>
          <w:rStyle w:val="Lienhypertexte"/>
        </w:rPr>
        <w:tab/>
      </w:r>
      <w:hyperlink w:anchor="_Toc159813145" w:history="1">
        <w:r w:rsidR="008D3B4C">
          <w:rPr>
            <w:rStyle w:val="Lienhypertexte"/>
            <w:szCs w:val="20"/>
          </w:rPr>
          <w:t>&lt;No&gt;</w:t>
        </w:r>
      </w:hyperlink>
      <w:r w:rsidR="008D3B4C">
        <w:rPr>
          <w:rStyle w:val="Lienhypertexte"/>
        </w:rPr>
        <w:tab/>
      </w:r>
      <w:hyperlink w:anchor="_Toc159813146" w:history="1">
        <w:r w:rsidR="008D3B4C">
          <w:rPr>
            <w:rStyle w:val="Lienhypertexte"/>
            <w:szCs w:val="20"/>
          </w:rPr>
          <w:t>&lt;No&gt;</w:t>
        </w:r>
      </w:hyperlink>
      <w:r w:rsidR="008D3B4C">
        <w:rPr>
          <w:rStyle w:val="Lienhypertexte"/>
        </w:rPr>
        <w:tab/>
      </w:r>
      <w:hyperlink w:anchor="_Toc159813147" w:history="1">
        <w:r w:rsidR="008D3B4C">
          <w:rPr>
            <w:rStyle w:val="Lienhypertexte"/>
            <w:szCs w:val="20"/>
          </w:rPr>
          <w:t>&lt;Nbreh&gt;</w:t>
        </w:r>
      </w:hyperlink>
      <w:r w:rsidR="008D3B4C">
        <w:rPr>
          <w:rStyle w:val="Lienhypertexte"/>
        </w:rPr>
        <w:tab/>
      </w:r>
      <w:hyperlink w:anchor="_Toc159813148" w:history="1">
        <w:r w:rsidR="008D3B4C">
          <w:rPr>
            <w:rStyle w:val="Lienhypertexte"/>
            <w:szCs w:val="20"/>
          </w:rPr>
          <w:t>&lt;Nbre&gt;</w:t>
        </w:r>
      </w:hyperlink>
    </w:p>
    <w:p w14:paraId="36FB312F" w14:textId="77777777" w:rsidR="008753A0" w:rsidRDefault="00F0469F" w:rsidP="00B336AB">
      <w:pPr>
        <w:pStyle w:val="TM1"/>
      </w:pPr>
      <w:hyperlink w:anchor="_Toc159813149" w:history="1">
        <w:r w:rsidR="008D3B4C">
          <w:rPr>
            <w:rStyle w:val="Lienhypertexte"/>
            <w:szCs w:val="20"/>
          </w:rPr>
          <w:t>&lt;Rappel de la compétence&gt;</w:t>
        </w:r>
      </w:hyperlink>
      <w:r w:rsidR="008D3B4C">
        <w:rPr>
          <w:rStyle w:val="Lienhypertexte"/>
        </w:rPr>
        <w:tab/>
      </w:r>
      <w:hyperlink w:anchor="_Toc159813150" w:history="1">
        <w:r w:rsidR="008D3B4C">
          <w:rPr>
            <w:rStyle w:val="Lienhypertexte"/>
            <w:szCs w:val="20"/>
          </w:rPr>
          <w:t>&lt;No&gt;</w:t>
        </w:r>
      </w:hyperlink>
      <w:r w:rsidR="008D3B4C">
        <w:rPr>
          <w:rStyle w:val="Lienhypertexte"/>
        </w:rPr>
        <w:tab/>
      </w:r>
      <w:hyperlink w:anchor="_Toc159813151" w:history="1">
        <w:r w:rsidR="008D3B4C">
          <w:rPr>
            <w:rStyle w:val="Lienhypertexte"/>
            <w:szCs w:val="20"/>
          </w:rPr>
          <w:t>&lt;No&gt;</w:t>
        </w:r>
      </w:hyperlink>
      <w:r w:rsidR="008D3B4C">
        <w:rPr>
          <w:rStyle w:val="Lienhypertexte"/>
        </w:rPr>
        <w:tab/>
      </w:r>
      <w:hyperlink w:anchor="_Toc159813152" w:history="1">
        <w:r w:rsidR="008D3B4C">
          <w:rPr>
            <w:rStyle w:val="Lienhypertexte"/>
            <w:szCs w:val="20"/>
          </w:rPr>
          <w:t>&lt;Nbreh&gt;</w:t>
        </w:r>
      </w:hyperlink>
      <w:r w:rsidR="008D3B4C">
        <w:rPr>
          <w:rStyle w:val="Lienhypertexte"/>
        </w:rPr>
        <w:tab/>
      </w:r>
      <w:hyperlink w:anchor="_Toc159813153" w:history="1">
        <w:r w:rsidR="008D3B4C">
          <w:rPr>
            <w:rStyle w:val="Lienhypertexte"/>
            <w:szCs w:val="20"/>
          </w:rPr>
          <w:t>&lt;Nbre&gt;</w:t>
        </w:r>
      </w:hyperlink>
    </w:p>
    <w:p w14:paraId="5D9AAC84" w14:textId="77777777" w:rsidR="008753A0" w:rsidRDefault="002A3654" w:rsidP="00B336AB">
      <w:pPr>
        <w:pStyle w:val="TM1"/>
      </w:pPr>
      <w:r>
        <w:fldChar w:fldCharType="end"/>
      </w:r>
    </w:p>
    <w:p w14:paraId="11D938FF" w14:textId="77777777" w:rsidR="008753A0" w:rsidRDefault="008753A0">
      <w:pPr>
        <w:sectPr w:rsidR="008753A0" w:rsidSect="0044529F">
          <w:headerReference w:type="default" r:id="rId20"/>
          <w:footerReference w:type="even" r:id="rId21"/>
          <w:footerReference w:type="default" r:id="rId22"/>
          <w:type w:val="oddPage"/>
          <w:pgSz w:w="12242" w:h="15842" w:code="1"/>
          <w:pgMar w:top="1440" w:right="1310" w:bottom="1440" w:left="1440" w:header="706" w:footer="1008" w:gutter="0"/>
          <w:cols w:space="708"/>
          <w:docGrid w:linePitch="360"/>
        </w:sectPr>
      </w:pPr>
    </w:p>
    <w:bookmarkStart w:id="32" w:name="_Présentation_du_programme"/>
    <w:bookmarkEnd w:id="32"/>
    <w:p w14:paraId="556C3779" w14:textId="77777777" w:rsidR="008753A0" w:rsidRDefault="008D3B4C">
      <w:r>
        <w:object w:dxaOrig="14998" w:dyaOrig="5699" w14:anchorId="13A0D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80pt" o:ole="">
            <v:imagedata r:id="rId23" o:title=""/>
          </v:shape>
          <o:OLEObject Type="Embed" ProgID="MSPhotoEd.3" ShapeID="_x0000_i1025" DrawAspect="Content" ObjectID="_1634630913" r:id="rId24"/>
        </w:object>
      </w:r>
    </w:p>
    <w:p w14:paraId="3398F693" w14:textId="77777777" w:rsidR="008753A0" w:rsidRDefault="008753A0"/>
    <w:p w14:paraId="0E38222C" w14:textId="77777777" w:rsidR="008753A0" w:rsidRDefault="008D3B4C">
      <w:pPr>
        <w:pStyle w:val="Titre2"/>
      </w:pPr>
      <w:bookmarkStart w:id="33" w:name="_Toc31603155"/>
      <w:bookmarkStart w:id="34" w:name="_Toc33275415"/>
      <w:bookmarkStart w:id="35" w:name="_Toc39403620"/>
      <w:bookmarkStart w:id="36" w:name="_Toc52291848"/>
      <w:bookmarkStart w:id="37" w:name="_Toc54624243"/>
      <w:bookmarkStart w:id="38" w:name="_Toc54700482"/>
      <w:bookmarkStart w:id="39" w:name="_Toc55825599"/>
      <w:bookmarkStart w:id="40" w:name="_Toc55825658"/>
      <w:bookmarkStart w:id="41" w:name="_Toc72896251"/>
      <w:bookmarkStart w:id="42" w:name="_Toc106523117"/>
      <w:bookmarkStart w:id="43" w:name="_Toc153861222"/>
      <w:bookmarkStart w:id="44" w:name="_Toc158021647"/>
      <w:bookmarkStart w:id="45" w:name="_Toc159731392"/>
      <w:bookmarkStart w:id="46" w:name="_Toc159811850"/>
      <w:bookmarkStart w:id="47" w:name="_Toc159812015"/>
      <w:bookmarkStart w:id="48" w:name="_Toc159812113"/>
      <w:bookmarkStart w:id="49" w:name="_Toc160426645"/>
      <w:bookmarkStart w:id="50" w:name="_Toc160426685"/>
      <w:bookmarkStart w:id="51" w:name="_Toc162944375"/>
      <w:bookmarkStart w:id="52" w:name="_Toc163376418"/>
      <w:bookmarkStart w:id="53" w:name="_Toc492988695"/>
      <w:bookmarkStart w:id="54" w:name="_Toc492989423"/>
      <w:r>
        <w:t>Première partie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A83B160" w14:textId="77777777" w:rsidR="008753A0" w:rsidRDefault="008D3B4C">
      <w:pPr>
        <w:pStyle w:val="Titre5"/>
        <w:rPr>
          <w:lang w:val="fr-CA"/>
        </w:rPr>
      </w:pPr>
      <w:r>
        <w:rPr>
          <w:lang w:val="fr-CA"/>
        </w:rPr>
        <w:t>Buts du programme d’études</w:t>
      </w:r>
    </w:p>
    <w:p w14:paraId="49387CFA" w14:textId="77777777" w:rsidR="008753A0" w:rsidRDefault="008D3B4C">
      <w:pPr>
        <w:pStyle w:val="Titre5"/>
        <w:rPr>
          <w:lang w:val="fr-CA"/>
        </w:rPr>
      </w:pPr>
      <w:r>
        <w:rPr>
          <w:lang w:val="fr-CA"/>
        </w:rPr>
        <w:t>Intentions éducatives</w:t>
      </w:r>
    </w:p>
    <w:p w14:paraId="171F5924" w14:textId="77777777" w:rsidR="008753A0" w:rsidRDefault="0058656A">
      <w:pPr>
        <w:pStyle w:val="Titre5"/>
      </w:pPr>
      <w:r>
        <w:t>Compétences du programme d’études et m</w:t>
      </w:r>
      <w:r w:rsidR="008D3B4C">
        <w:t>atrice</w:t>
      </w:r>
    </w:p>
    <w:p w14:paraId="28AB7725" w14:textId="77777777" w:rsidR="008753A0" w:rsidRDefault="008D3B4C">
      <w:pPr>
        <w:pStyle w:val="Titre5"/>
        <w:rPr>
          <w:lang w:val="fr-CA"/>
        </w:rPr>
      </w:pPr>
      <w:r>
        <w:rPr>
          <w:lang w:val="fr-CA"/>
        </w:rPr>
        <w:t>Harmonisation</w:t>
      </w:r>
    </w:p>
    <w:p w14:paraId="5506A1B4" w14:textId="77777777" w:rsidR="008753A0" w:rsidRDefault="008753A0">
      <w:pPr>
        <w:sectPr w:rsidR="008753A0" w:rsidSect="0044529F">
          <w:headerReference w:type="default" r:id="rId25"/>
          <w:footerReference w:type="default" r:id="rId26"/>
          <w:type w:val="oddPage"/>
          <w:pgSz w:w="12242" w:h="15842" w:code="1"/>
          <w:pgMar w:top="1440" w:right="1440" w:bottom="1440" w:left="1440" w:header="706" w:footer="1008" w:gutter="0"/>
          <w:cols w:space="708"/>
          <w:docGrid w:linePitch="360"/>
        </w:sectPr>
      </w:pPr>
    </w:p>
    <w:p w14:paraId="7A76595E" w14:textId="77777777" w:rsidR="008753A0" w:rsidRDefault="008D3B4C">
      <w:pPr>
        <w:pStyle w:val="Titre1"/>
      </w:pPr>
      <w:bookmarkStart w:id="55" w:name="_Toc27383776"/>
      <w:bookmarkStart w:id="56" w:name="_Toc27383812"/>
      <w:bookmarkStart w:id="57" w:name="_Toc31273395"/>
      <w:bookmarkStart w:id="58" w:name="_Toc31603156"/>
      <w:bookmarkStart w:id="59" w:name="_Toc159811851"/>
      <w:bookmarkStart w:id="60" w:name="_Toc492989424"/>
      <w:r>
        <w:lastRenderedPageBreak/>
        <w:t>Buts du programme</w:t>
      </w:r>
      <w:bookmarkEnd w:id="55"/>
      <w:bookmarkEnd w:id="56"/>
      <w:bookmarkEnd w:id="57"/>
      <w:bookmarkEnd w:id="58"/>
      <w:r>
        <w:t xml:space="preserve"> d’études</w:t>
      </w:r>
      <w:bookmarkEnd w:id="59"/>
      <w:bookmarkEnd w:id="60"/>
    </w:p>
    <w:p w14:paraId="294F6954" w14:textId="77777777" w:rsidR="008753A0" w:rsidRDefault="008D3B4C">
      <w:pPr>
        <w:pStyle w:val="Paragraphe"/>
        <w:rPr>
          <w:b/>
        </w:rPr>
      </w:pPr>
      <w:r>
        <w:t xml:space="preserve">Le programme d’études </w:t>
      </w:r>
      <w:r>
        <w:rPr>
          <w:i/>
          <w:iCs/>
        </w:rPr>
        <w:t>&lt;Titre du programme d’études&gt;</w:t>
      </w:r>
      <w:r>
        <w:t xml:space="preserve"> prépare à l’exercice du métier ou de la profession </w:t>
      </w:r>
      <w:r w:rsidR="00563135">
        <w:t xml:space="preserve">de </w:t>
      </w:r>
      <w:r w:rsidRPr="00563135">
        <w:rPr>
          <w:rFonts w:cs="Arial"/>
          <w:i/>
        </w:rPr>
        <w:t>&lt;</w:t>
      </w:r>
      <w:r w:rsidR="00563135" w:rsidRPr="00563135">
        <w:rPr>
          <w:rFonts w:cs="Arial"/>
          <w:i/>
        </w:rPr>
        <w:t>Inscrire</w:t>
      </w:r>
      <w:r>
        <w:rPr>
          <w:rFonts w:cs="Arial"/>
        </w:rPr>
        <w:t>&gt;</w:t>
      </w:r>
      <w:r>
        <w:rPr>
          <w:bCs/>
        </w:rPr>
        <w:t>.</w:t>
      </w:r>
    </w:p>
    <w:p w14:paraId="668890DB" w14:textId="77777777" w:rsidR="008753A0" w:rsidRDefault="008D3B4C">
      <w:pPr>
        <w:pStyle w:val="Paragraphe"/>
      </w:pPr>
      <w:r>
        <w:t>&lt;Description du métier à compléter&gt;</w:t>
      </w:r>
    </w:p>
    <w:p w14:paraId="202A1D7E" w14:textId="77777777" w:rsidR="008753A0" w:rsidRDefault="008D3B4C">
      <w:pPr>
        <w:pStyle w:val="Paragraphe"/>
      </w:pPr>
      <w:r>
        <w:t xml:space="preserve">Conformément aux buts généraux de la formation professionnelle, le programme d’études </w:t>
      </w:r>
      <w:r>
        <w:rPr>
          <w:i/>
          <w:iCs/>
        </w:rPr>
        <w:t>&lt;Titre du programme d’études&gt;</w:t>
      </w:r>
      <w:r>
        <w:t xml:space="preserve"> vise à :</w:t>
      </w:r>
    </w:p>
    <w:p w14:paraId="0ABA2EE3" w14:textId="77777777" w:rsidR="008753A0" w:rsidRDefault="008D3B4C" w:rsidP="001164F7">
      <w:pPr>
        <w:pStyle w:val="RetraitParagraphe"/>
        <w:tabs>
          <w:tab w:val="clear" w:pos="216"/>
          <w:tab w:val="left" w:pos="360"/>
        </w:tabs>
      </w:pPr>
      <w:r>
        <w:t>Rendre la personne efficace dans l’exercice d’un métier, soit :</w:t>
      </w:r>
    </w:p>
    <w:p w14:paraId="23A57237" w14:textId="77777777" w:rsidR="008753A0" w:rsidRPr="00822B5E" w:rsidRDefault="008D3B4C" w:rsidP="001164F7">
      <w:pPr>
        <w:pStyle w:val="SousRetraitParagraphe"/>
        <w:tabs>
          <w:tab w:val="clear" w:pos="432"/>
          <w:tab w:val="left" w:pos="720"/>
        </w:tabs>
        <w:ind w:left="720"/>
      </w:pPr>
      <w:proofErr w:type="gramStart"/>
      <w:r w:rsidRPr="00822B5E">
        <w:t>lui</w:t>
      </w:r>
      <w:proofErr w:type="gramEnd"/>
      <w:r w:rsidRPr="00822B5E">
        <w:t xml:space="preserve"> permettre, dès l’entrée sur le marché du travail, de jouer les rôles, d’exercer les fonctions et d’exécuter les tâches et les activités qui sont associées à un métier;</w:t>
      </w:r>
    </w:p>
    <w:p w14:paraId="1D1B60DA" w14:textId="77777777" w:rsidR="008753A0" w:rsidRDefault="008D3B4C" w:rsidP="001164F7">
      <w:pPr>
        <w:pStyle w:val="SousRetraitParagraphe"/>
        <w:tabs>
          <w:tab w:val="clear" w:pos="432"/>
          <w:tab w:val="left" w:pos="720"/>
        </w:tabs>
        <w:ind w:left="720"/>
      </w:pPr>
      <w:proofErr w:type="gramStart"/>
      <w:r w:rsidRPr="00822B5E">
        <w:t>lui</w:t>
      </w:r>
      <w:proofErr w:type="gramEnd"/>
      <w:r w:rsidRPr="00822B5E">
        <w:t xml:space="preserve"> permettre d’évoluer adéquatement dans un milieu de travail (ce qui implique des connaissances et des habiletés techniques et technologiques en matière de communication, de résolution de problèmes</w:t>
      </w:r>
      <w:r>
        <w:t>, de prise de décisions, d’éthique, de santé et de sécurité, etc.).</w:t>
      </w:r>
    </w:p>
    <w:p w14:paraId="3E5F5FDD" w14:textId="77777777" w:rsidR="008753A0" w:rsidRDefault="008D3B4C" w:rsidP="001164F7">
      <w:pPr>
        <w:pStyle w:val="RetraitParagraphe"/>
        <w:tabs>
          <w:tab w:val="clear" w:pos="216"/>
          <w:tab w:val="left" w:pos="360"/>
        </w:tabs>
      </w:pPr>
      <w:r>
        <w:t>Favoriser l’intégration de la personne à la vie professionnelle, soit :</w:t>
      </w:r>
    </w:p>
    <w:p w14:paraId="6BED84DD"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faire connaître le marché du travail en général ainsi que le contexte particulier du métier choisi;</w:t>
      </w:r>
    </w:p>
    <w:p w14:paraId="120EFB7D"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faire connaître ses droits et responsabilités comme travailleuse ou travailleur.</w:t>
      </w:r>
    </w:p>
    <w:p w14:paraId="63D29EC8" w14:textId="77777777" w:rsidR="008753A0" w:rsidRDefault="008D3B4C" w:rsidP="001164F7">
      <w:pPr>
        <w:pStyle w:val="RetraitParagraphe"/>
        <w:tabs>
          <w:tab w:val="clear" w:pos="216"/>
          <w:tab w:val="left" w:pos="360"/>
        </w:tabs>
      </w:pPr>
      <w:r>
        <w:t>Favoriser l’évolution de la personne et l’approfondissement de savoirs professionnels, soit :</w:t>
      </w:r>
    </w:p>
    <w:p w14:paraId="22225D96"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de développer son autonomie, sa capacité d’apprendre ainsi que d’acquérir des méthodes de travail;</w:t>
      </w:r>
    </w:p>
    <w:p w14:paraId="1B6D11CB"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de comprendre les principes sous-jacents aux techniques et aux technologies utilisées;</w:t>
      </w:r>
    </w:p>
    <w:p w14:paraId="42506B78"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de développer sa faculté d’expression, sa créativité, son sens de l’initiative et son esprit d’entreprise;</w:t>
      </w:r>
    </w:p>
    <w:p w14:paraId="2237A274"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d’adopter des attitudes essentielles à son succès professionnel, de développer son sens des responsabilités et de viser l’excellence.</w:t>
      </w:r>
    </w:p>
    <w:p w14:paraId="4B5FF709" w14:textId="77777777" w:rsidR="008753A0" w:rsidRDefault="00563135" w:rsidP="00574FD0">
      <w:pPr>
        <w:pStyle w:val="RetraitParagraphe"/>
        <w:tabs>
          <w:tab w:val="clear" w:pos="216"/>
          <w:tab w:val="left" w:pos="360"/>
        </w:tabs>
      </w:pPr>
      <w:r>
        <w:t>Favoriser</w:t>
      </w:r>
      <w:r w:rsidR="008D3B4C">
        <w:t xml:space="preserve"> la mobilité professionnelle de la personne, soit :</w:t>
      </w:r>
    </w:p>
    <w:p w14:paraId="3B94E545"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d’adopter une attitude positive à l’égard des changements;</w:t>
      </w:r>
    </w:p>
    <w:p w14:paraId="5A2C491A" w14:textId="77777777" w:rsidR="008753A0" w:rsidRDefault="008D3B4C" w:rsidP="001164F7">
      <w:pPr>
        <w:pStyle w:val="SousRetraitParagraphe"/>
        <w:tabs>
          <w:tab w:val="clear" w:pos="360"/>
          <w:tab w:val="clear" w:pos="432"/>
          <w:tab w:val="left" w:pos="720"/>
        </w:tabs>
        <w:ind w:left="720"/>
      </w:pPr>
      <w:proofErr w:type="gramStart"/>
      <w:r>
        <w:t>lui</w:t>
      </w:r>
      <w:proofErr w:type="gramEnd"/>
      <w:r>
        <w:t xml:space="preserve"> permettre de se donner des moyens pour gérer sa carrière, notamment par la sensibilisation à l’entrepreneuriat.</w:t>
      </w:r>
    </w:p>
    <w:p w14:paraId="6FFD5DC2" w14:textId="77777777" w:rsidR="008753A0" w:rsidRDefault="008D3B4C">
      <w:pPr>
        <w:pStyle w:val="Titre1"/>
      </w:pPr>
      <w:bookmarkStart w:id="61" w:name="_Toc27383777"/>
      <w:bookmarkStart w:id="62" w:name="_Toc27383813"/>
      <w:bookmarkStart w:id="63" w:name="_Toc31273396"/>
      <w:bookmarkStart w:id="64" w:name="_Toc31603157"/>
      <w:bookmarkStart w:id="65" w:name="_Toc159811852"/>
      <w:bookmarkStart w:id="66" w:name="_Toc492989425"/>
      <w:r>
        <w:t>Intentions éducatives</w:t>
      </w:r>
      <w:bookmarkEnd w:id="61"/>
      <w:bookmarkEnd w:id="62"/>
      <w:bookmarkEnd w:id="63"/>
      <w:bookmarkEnd w:id="64"/>
      <w:bookmarkEnd w:id="65"/>
      <w:bookmarkEnd w:id="66"/>
    </w:p>
    <w:p w14:paraId="6602CA38" w14:textId="77777777" w:rsidR="00563135" w:rsidRDefault="00563135" w:rsidP="00563135">
      <w:pPr>
        <w:pStyle w:val="Paragraphe"/>
      </w:pPr>
      <w:r>
        <w:t>Les intentions éducatives incitent le personnel enseignant à intervenir dans une direction donnée chaque fois qu’une situation s’y prête. Elles sont de nature continue et sont propices à l’acquisition chez l’élève d’habitudes, d’attitudes et de comportements qui favorisent l’intégration au marché du travail.</w:t>
      </w:r>
    </w:p>
    <w:p w14:paraId="1414B22B" w14:textId="77777777" w:rsidR="00563135" w:rsidRDefault="00563135" w:rsidP="00563135">
      <w:pPr>
        <w:pStyle w:val="Paragraphe"/>
        <w:spacing w:after="0"/>
      </w:pPr>
      <w:r>
        <w:t xml:space="preserve">Pour le programme d’études </w:t>
      </w:r>
      <w:r>
        <w:rPr>
          <w:i/>
          <w:iCs/>
        </w:rPr>
        <w:t xml:space="preserve">&lt;Titre du programme d’études&gt; </w:t>
      </w:r>
      <w:r>
        <w:t>les intentions éducatives sont les suivantes :</w:t>
      </w:r>
    </w:p>
    <w:p w14:paraId="7903DDB4" w14:textId="77777777" w:rsidR="008753A0" w:rsidRDefault="008753A0" w:rsidP="001164F7">
      <w:pPr>
        <w:pStyle w:val="RetraitParagraphe"/>
        <w:tabs>
          <w:tab w:val="clear" w:pos="216"/>
          <w:tab w:val="left" w:pos="360"/>
        </w:tabs>
      </w:pPr>
    </w:p>
    <w:p w14:paraId="245D4A8A" w14:textId="77777777" w:rsidR="008753A0" w:rsidRDefault="008D3B4C">
      <w:pPr>
        <w:pStyle w:val="Titre1"/>
      </w:pPr>
      <w:bookmarkStart w:id="67" w:name="_Toc31273397"/>
      <w:bookmarkStart w:id="68" w:name="_Toc31603158"/>
      <w:bookmarkStart w:id="69" w:name="_Toc159811853"/>
      <w:bookmarkStart w:id="70" w:name="_Toc492989426"/>
      <w:r>
        <w:lastRenderedPageBreak/>
        <w:t>Énoncés des compétences du programme d’études</w:t>
      </w:r>
      <w:bookmarkEnd w:id="67"/>
      <w:bookmarkEnd w:id="68"/>
      <w:bookmarkEnd w:id="69"/>
      <w:bookmarkEnd w:id="70"/>
    </w:p>
    <w:p w14:paraId="2A014542" w14:textId="77777777" w:rsidR="008753A0" w:rsidRDefault="008D3B4C">
      <w:pPr>
        <w:pStyle w:val="Titre6"/>
      </w:pPr>
      <w:commentRangeStart w:id="71"/>
      <w:r>
        <w:t xml:space="preserve">Liste des compétences </w:t>
      </w:r>
      <w:commentRangeEnd w:id="71"/>
      <w:r w:rsidR="00FF3B35">
        <w:rPr>
          <w:rStyle w:val="Marquedecommentaire"/>
          <w:b w:val="0"/>
        </w:rPr>
        <w:commentReference w:id="71"/>
      </w:r>
    </w:p>
    <w:p w14:paraId="0DCAC680" w14:textId="77777777" w:rsidR="008753A0" w:rsidRDefault="008753A0"/>
    <w:p w14:paraId="372DE7F4" w14:textId="77777777" w:rsidR="008753A0" w:rsidRDefault="002A3654" w:rsidP="00AC2B4F">
      <w:pPr>
        <w:pStyle w:val="RetraitParagraphe"/>
        <w:tabs>
          <w:tab w:val="clear" w:pos="216"/>
          <w:tab w:val="left" w:pos="360"/>
        </w:tabs>
        <w:spacing w:before="80" w:after="80"/>
        <w:rPr>
          <w:rFonts w:ascii="Calibri" w:hAnsi="Calibri"/>
          <w:noProof/>
          <w:sz w:val="22"/>
          <w:szCs w:val="22"/>
          <w:lang w:eastAsia="fr-CA"/>
        </w:rPr>
      </w:pPr>
      <w:r>
        <w:fldChar w:fldCharType="begin"/>
      </w:r>
      <w:r w:rsidR="008D3B4C">
        <w:instrText xml:space="preserve"> TOC \n \h \z \t "TitreEnoncEfp;1" </w:instrText>
      </w:r>
      <w:r>
        <w:fldChar w:fldCharType="separate"/>
      </w:r>
      <w:hyperlink w:anchor="_Toc261588631" w:history="1">
        <w:r w:rsidR="008D3B4C" w:rsidRPr="00752851">
          <w:rPr>
            <w:rStyle w:val="Lienhypertexte"/>
            <w:noProof/>
          </w:rPr>
          <w:t>&lt;Énoncé&gt;</w:t>
        </w:r>
      </w:hyperlink>
    </w:p>
    <w:p w14:paraId="7728521B" w14:textId="77777777" w:rsidR="008753A0" w:rsidRDefault="00F0469F" w:rsidP="00B336AB">
      <w:pPr>
        <w:pStyle w:val="TM1"/>
        <w:rPr>
          <w:rFonts w:ascii="Calibri" w:hAnsi="Calibri"/>
          <w:sz w:val="22"/>
          <w:szCs w:val="22"/>
          <w:lang w:eastAsia="fr-CA"/>
        </w:rPr>
      </w:pPr>
      <w:hyperlink w:anchor="_Toc261588632" w:history="1">
        <w:r w:rsidR="008D3B4C" w:rsidRPr="00752851">
          <w:rPr>
            <w:rStyle w:val="Lienhypertexte"/>
          </w:rPr>
          <w:t>&lt;Énoncé&gt;</w:t>
        </w:r>
      </w:hyperlink>
    </w:p>
    <w:p w14:paraId="60E2C72C" w14:textId="77777777" w:rsidR="008753A0" w:rsidRDefault="002A3654">
      <w:pPr>
        <w:pStyle w:val="ListeCompetencesFp"/>
        <w:numPr>
          <w:ilvl w:val="0"/>
          <w:numId w:val="0"/>
        </w:numPr>
        <w:tabs>
          <w:tab w:val="clear" w:pos="243"/>
        </w:tabs>
      </w:pPr>
      <w:r>
        <w:fldChar w:fldCharType="end"/>
      </w:r>
    </w:p>
    <w:p w14:paraId="76FFDC71" w14:textId="77777777" w:rsidR="008753A0" w:rsidRDefault="008753A0">
      <w:pPr>
        <w:pStyle w:val="Paragraphe"/>
      </w:pPr>
    </w:p>
    <w:p w14:paraId="50B8C5BF" w14:textId="77777777" w:rsidR="008753A0" w:rsidRDefault="008D3B4C">
      <w:pPr>
        <w:pStyle w:val="Titre1"/>
      </w:pPr>
      <w:bookmarkStart w:id="72" w:name="_Toc159811854"/>
      <w:bookmarkStart w:id="73" w:name="_Toc492989427"/>
      <w:r>
        <w:t>Matrice des compétences</w:t>
      </w:r>
      <w:bookmarkEnd w:id="72"/>
      <w:bookmarkEnd w:id="73"/>
    </w:p>
    <w:p w14:paraId="5B872366" w14:textId="77777777" w:rsidR="00923AF2" w:rsidRDefault="00923AF2" w:rsidP="00923AF2">
      <w:pPr>
        <w:pStyle w:val="Paragraphe"/>
      </w:pPr>
      <w:r>
        <w:t>La matrice des compétences met en évidence les relations entre les compétences générales, qui correspondent à des activités de travail ou de vie professionnelle, et les compétences particulières, qui sont propres au métier</w:t>
      </w:r>
      <w:r>
        <w:rPr>
          <w:i/>
          <w:iCs/>
        </w:rPr>
        <w:t>&lt;</w:t>
      </w:r>
      <w:r>
        <w:t xml:space="preserve">, </w:t>
      </w:r>
      <w:commentRangeStart w:id="74"/>
      <w:r>
        <w:t xml:space="preserve">ainsi que les grandes étapes du processus de travail. </w:t>
      </w:r>
      <w:r>
        <w:rPr>
          <w:i/>
          <w:iCs/>
        </w:rPr>
        <w:t>&gt;</w:t>
      </w:r>
      <w:r>
        <w:t>.</w:t>
      </w:r>
      <w:commentRangeEnd w:id="74"/>
      <w:r w:rsidR="00FF3B35">
        <w:rPr>
          <w:rStyle w:val="Marquedecommentaire"/>
        </w:rPr>
        <w:commentReference w:id="74"/>
      </w:r>
    </w:p>
    <w:p w14:paraId="6A65F949" w14:textId="77777777" w:rsidR="00923AF2" w:rsidRDefault="00923AF2" w:rsidP="00923AF2">
      <w:pPr>
        <w:jc w:val="both"/>
      </w:pPr>
      <w:r>
        <w:t>Le tableau étant à double entrée, la matrice permet de voir les liens qui unissent les éléments placés à l’horizontale et ceux placés à la verticale. Le symbole (</w:t>
      </w:r>
      <w:r w:rsidRPr="00DB32B4">
        <w:rPr>
          <w:rFonts w:ascii="Wingdings" w:hAnsi="Wingdings"/>
          <w:sz w:val="14"/>
          <w:szCs w:val="14"/>
          <w:lang w:eastAsia="fr-CA"/>
        </w:rPr>
        <w:t></w:t>
      </w:r>
      <w:r>
        <w:t>) marque un rapport entre une compétence générale et une compétence particulière. Le symbole (</w:t>
      </w:r>
      <w:r w:rsidRPr="00DB32B4">
        <w:rPr>
          <w:rFonts w:ascii="Wingdings" w:hAnsi="Wingdings"/>
          <w:sz w:val="16"/>
          <w:szCs w:val="16"/>
        </w:rPr>
        <w:sym w:font="Wingdings 3" w:char="F072"/>
      </w:r>
      <w:r>
        <w:t xml:space="preserve">) montre, quant à lui, qu’il existe une relation entre une compétence particulière et une étape du processus de </w:t>
      </w:r>
      <w:commentRangeStart w:id="75"/>
      <w:r>
        <w:t>travail</w:t>
      </w:r>
      <w:commentRangeEnd w:id="75"/>
      <w:r w:rsidR="00FF3B35">
        <w:rPr>
          <w:rStyle w:val="Marquedecommentaire"/>
          <w:szCs w:val="20"/>
        </w:rPr>
        <w:commentReference w:id="75"/>
      </w:r>
      <w:r>
        <w:t>. Lorsque les symboles sont noircis, cela indique en outre que l’on tient compte de ces liens pour l’acquisition de compétences particulières. La logique qui a présidé à la conception de la matrice influe sur la séquence d’enseignement des compétences. De façon générale, on prend en considération une certaine progression relativement à la complexité des apprentissages et au développement de l’autonomie de l’élève. De ce fait, l’axe vertical présente les compétences particulières dans l’ordre o</w:t>
      </w:r>
      <w:r>
        <w:rPr>
          <w:rFonts w:cs="Arial"/>
        </w:rPr>
        <w:t>ù</w:t>
      </w:r>
      <w:r>
        <w:t xml:space="preserve"> elles devraient être acquises et sert de point de départ à l’agencement de l’ensemble des compétences.</w:t>
      </w:r>
    </w:p>
    <w:p w14:paraId="651961AC" w14:textId="77777777" w:rsidR="008753A0" w:rsidRDefault="008D3B4C">
      <w:pPr>
        <w:pStyle w:val="Paragraphe"/>
      </w:pPr>
      <w:r>
        <w:br w:type="page"/>
      </w:r>
    </w:p>
    <w:commentRangeStart w:id="76"/>
    <w:bookmarkStart w:id="77" w:name="_MON_1528619516"/>
    <w:bookmarkEnd w:id="77"/>
    <w:p w14:paraId="19C502DD" w14:textId="77777777" w:rsidR="009B6A8E" w:rsidRDefault="00E920B7">
      <w:pPr>
        <w:pStyle w:val="Paragraphe"/>
      </w:pPr>
      <w:r w:rsidRPr="00E920B7">
        <w:object w:dxaOrig="14435" w:dyaOrig="12827" w14:anchorId="1D3F8024">
          <v:shape id="_x0000_i1026" type="#_x0000_t75" style="width:471.75pt;height:454.5pt" o:ole="">
            <v:imagedata r:id="rId27" o:title=""/>
          </v:shape>
          <o:OLEObject Type="Embed" ProgID="Excel.Sheet.8" ShapeID="_x0000_i1026" DrawAspect="Content" ObjectID="_1634630914" r:id="rId28"/>
        </w:object>
      </w:r>
      <w:commentRangeEnd w:id="76"/>
      <w:r w:rsidR="00AB7D14">
        <w:rPr>
          <w:rStyle w:val="Marquedecommentaire"/>
        </w:rPr>
        <w:commentReference w:id="76"/>
      </w:r>
    </w:p>
    <w:p w14:paraId="360BAA08" w14:textId="77777777" w:rsidR="009B6A8E" w:rsidRDefault="009B6A8E">
      <w:pPr>
        <w:pStyle w:val="Paragraphe"/>
      </w:pPr>
    </w:p>
    <w:p w14:paraId="7886D543" w14:textId="77777777" w:rsidR="009B6A8E" w:rsidRDefault="009B6A8E">
      <w:pPr>
        <w:pStyle w:val="Paragraphe"/>
      </w:pPr>
    </w:p>
    <w:p w14:paraId="67B05BCE" w14:textId="77777777" w:rsidR="008753A0" w:rsidRDefault="008753A0">
      <w:pPr>
        <w:pStyle w:val="Paragraphe"/>
      </w:pPr>
    </w:p>
    <w:p w14:paraId="73BEE066" w14:textId="77777777" w:rsidR="002A1D32" w:rsidRDefault="002A1D32">
      <w:pPr>
        <w:pStyle w:val="Paragraphe"/>
        <w:sectPr w:rsidR="002A1D32" w:rsidSect="0044529F">
          <w:headerReference w:type="even" r:id="rId29"/>
          <w:headerReference w:type="default" r:id="rId30"/>
          <w:footerReference w:type="default" r:id="rId31"/>
          <w:type w:val="oddPage"/>
          <w:pgSz w:w="12242" w:h="15842" w:code="1"/>
          <w:pgMar w:top="1440" w:right="1440" w:bottom="1440" w:left="1440" w:header="706" w:footer="1008" w:gutter="0"/>
          <w:cols w:space="708"/>
          <w:docGrid w:linePitch="360"/>
        </w:sectPr>
      </w:pPr>
    </w:p>
    <w:p w14:paraId="7CB39ED7" w14:textId="77777777" w:rsidR="008753A0" w:rsidRDefault="002A1D32">
      <w:pPr>
        <w:pStyle w:val="Paragraphe"/>
      </w:pPr>
      <w:r>
        <w:object w:dxaOrig="14040" w:dyaOrig="11531" w14:anchorId="2823B900">
          <v:shape id="_x0000_i1027" type="#_x0000_t75" style="width:462.75pt;height:411.75pt" o:ole="">
            <v:imagedata r:id="rId32" o:title=""/>
          </v:shape>
          <o:OLEObject Type="Embed" ProgID="Excel.Sheet.8" ShapeID="_x0000_i1027" DrawAspect="Content" ObjectID="_1634630915" r:id="rId33"/>
        </w:object>
      </w:r>
    </w:p>
    <w:p w14:paraId="11E18CA1" w14:textId="77777777" w:rsidR="008753A0" w:rsidRDefault="008753A0">
      <w:pPr>
        <w:pStyle w:val="Paragraphe"/>
      </w:pPr>
    </w:p>
    <w:p w14:paraId="14DCACF8" w14:textId="77777777" w:rsidR="008753A0" w:rsidRDefault="008753A0">
      <w:pPr>
        <w:pStyle w:val="Paragraphe"/>
        <w:sectPr w:rsidR="008753A0" w:rsidSect="0044529F">
          <w:type w:val="oddPage"/>
          <w:pgSz w:w="12242" w:h="15842" w:code="1"/>
          <w:pgMar w:top="1440" w:right="1440" w:bottom="1440" w:left="1440" w:header="706" w:footer="1008" w:gutter="0"/>
          <w:cols w:space="708"/>
          <w:docGrid w:linePitch="360"/>
        </w:sectPr>
      </w:pPr>
    </w:p>
    <w:p w14:paraId="70E46D93" w14:textId="77777777" w:rsidR="00923AF2" w:rsidRDefault="00923AF2" w:rsidP="00923AF2">
      <w:pPr>
        <w:pStyle w:val="Titre1"/>
      </w:pPr>
      <w:bookmarkStart w:id="78" w:name="_Toc31603159"/>
      <w:bookmarkStart w:id="79" w:name="_Toc159811855"/>
      <w:bookmarkStart w:id="80" w:name="_Toc492989428"/>
      <w:r>
        <w:lastRenderedPageBreak/>
        <w:t>Harmonisation</w:t>
      </w:r>
      <w:bookmarkEnd w:id="78"/>
      <w:bookmarkEnd w:id="79"/>
      <w:bookmarkEnd w:id="80"/>
    </w:p>
    <w:p w14:paraId="064C852F" w14:textId="77777777" w:rsidR="00923AF2" w:rsidRDefault="00923AF2" w:rsidP="00923AF2">
      <w:pPr>
        <w:pStyle w:val="Paragraphe"/>
      </w:pPr>
      <w:r>
        <w:t>L’harmonisation des programmes d’études professionnelles et techniques est une orientation ministérielle. Elle consiste à établir des similitudes et une continuité entre les programmes d’études du secondaire et ceux du collégia</w:t>
      </w:r>
      <w:r>
        <w:rPr>
          <w:snapToGrid w:val="0"/>
        </w:rPr>
        <w:t>l</w:t>
      </w:r>
      <w:r>
        <w:t>, que ce soit dans un même secteur de formation ou dans des secteurs de formation différents, en vue d’éviter la duplication des offres de formation, de reconnaître les compétences acquises et de faciliter les parcours de formation.</w:t>
      </w:r>
    </w:p>
    <w:p w14:paraId="409E1B64" w14:textId="77777777" w:rsidR="00923AF2" w:rsidRDefault="00923AF2" w:rsidP="00923AF2">
      <w:pPr>
        <w:pStyle w:val="Paragraphe"/>
        <w:rPr>
          <w:snapToGrid w:val="0"/>
        </w:rPr>
      </w:pPr>
      <w:r>
        <w:rPr>
          <w:snapToGrid w:val="0"/>
        </w:rPr>
        <w:t>L’harmonisation contribue à établir une offre cohérente de formation, en particulier à faire en sorte que les fonctions de travail auxquelles préparent les programmes d’études soient bien identifiées et distinguées. S’il arrive que l’exercice de ces fonctions nécessite l’acquisition de compétences communes, les travaux d’harmonisation permettent de les repérer. Toutefois, même en l’absence de compétences communes, les programmes d’études n’en sont pas moins harmonisés.</w:t>
      </w:r>
    </w:p>
    <w:p w14:paraId="0C8D9177" w14:textId="77777777" w:rsidR="00923AF2" w:rsidRDefault="00923AF2" w:rsidP="00923AF2">
      <w:pPr>
        <w:pStyle w:val="Paragraphe"/>
      </w:pPr>
      <w:r>
        <w:t xml:space="preserve">L’harmonisation est dite </w:t>
      </w:r>
      <w:proofErr w:type="spellStart"/>
      <w:r>
        <w:t>interordres</w:t>
      </w:r>
      <w:proofErr w:type="spellEnd"/>
      <w:r>
        <w:t xml:space="preserve"> lorsqu’elle porte sur des programmes d’études d’ordres d’enseignement différents; elle est </w:t>
      </w:r>
      <w:proofErr w:type="spellStart"/>
      <w:r>
        <w:t>intra-ordre</w:t>
      </w:r>
      <w:proofErr w:type="spellEnd"/>
      <w:r>
        <w:t xml:space="preserve"> lorsqu’elle porte sur des programmes d’études d’un même ordre d’enseignement; enfin, elle est intersectorielle lorsqu’elle porte sur des programmes d’études de secteurs de formation différents.</w:t>
      </w:r>
    </w:p>
    <w:p w14:paraId="2E12364F" w14:textId="77777777" w:rsidR="00923AF2" w:rsidRDefault="00923AF2" w:rsidP="00923AF2">
      <w:pPr>
        <w:pStyle w:val="Paragraphe"/>
      </w:pPr>
      <w:r>
        <w:t>Les travaux menés dans une perspective d’harmonisation des programmes d’études permettent, notamment, et le cas échéant, la mise au jour de leur communauté de compétences. Les compétences partagées par deux programmes d’études ou plus et dont l’acquisition de l’une permet la reconnaissance de l’autre sont dites communes. Des compétences communes ayant le même énoncé et dont toutes les composantes sont le calque l’une de l’autre sont dites identiques; lorsque des compétences communes ne sont pas identiques, mais présentent un niveau de similitude tel qu’elles sont de valeur égale, elles sont dites équivalentes.</w:t>
      </w:r>
    </w:p>
    <w:p w14:paraId="0BBA3165" w14:textId="77777777" w:rsidR="00923AF2" w:rsidRDefault="00923AF2" w:rsidP="00923AF2">
      <w:pPr>
        <w:pStyle w:val="Paragraphe"/>
      </w:pPr>
      <w:commentRangeStart w:id="81"/>
      <w:r>
        <w:t>Les travaux d’harmonisation réalisés pour le programme d’études</w:t>
      </w:r>
      <w:r>
        <w:rPr>
          <w:i/>
          <w:iCs/>
        </w:rPr>
        <w:t>&lt;Titre du programme d’études&gt;</w:t>
      </w:r>
      <w:r>
        <w:t xml:space="preserve"> ont permis d’identifier des compétences communes avec d’autres programmes d’études. Les informations relatives aux travaux réalisés et à leurs résultats sont présentées dans le document </w:t>
      </w:r>
      <w:r>
        <w:rPr>
          <w:i/>
          <w:iCs/>
        </w:rPr>
        <w:t>Tableaux d’harmonisation</w:t>
      </w:r>
      <w:r>
        <w:t xml:space="preserve"> </w:t>
      </w:r>
      <w:r>
        <w:rPr>
          <w:i/>
          <w:iCs/>
        </w:rPr>
        <w:t>&lt;Titre du programme d’études&gt;</w:t>
      </w:r>
      <w:r>
        <w:t>.</w:t>
      </w:r>
      <w:commentRangeEnd w:id="81"/>
      <w:r w:rsidR="00AB7D14">
        <w:rPr>
          <w:rStyle w:val="Marquedecommentaire"/>
        </w:rPr>
        <w:commentReference w:id="81"/>
      </w:r>
    </w:p>
    <w:p w14:paraId="0105A81E" w14:textId="77777777" w:rsidR="00923AF2" w:rsidRDefault="00923AF2" w:rsidP="00923AF2">
      <w:pPr>
        <w:pStyle w:val="Paragraphe"/>
      </w:pPr>
      <w:r>
        <w:t>&lt;OU&gt;</w:t>
      </w:r>
    </w:p>
    <w:p w14:paraId="510F31C2" w14:textId="77777777" w:rsidR="00923AF2" w:rsidRDefault="00923AF2" w:rsidP="00923AF2">
      <w:pPr>
        <w:pStyle w:val="Paragraphe"/>
      </w:pPr>
      <w:r>
        <w:t xml:space="preserve">Les travaux d’harmonisation réalisés pour le programme d’études </w:t>
      </w:r>
      <w:r>
        <w:rPr>
          <w:i/>
          <w:iCs/>
        </w:rPr>
        <w:t>&lt;Titre du programme d’études&gt;</w:t>
      </w:r>
      <w:r>
        <w:t xml:space="preserve"> n’ont pas permis d’identifier, pour le moment, des compétences communes avec d’autres programmes d’études.</w:t>
      </w:r>
    </w:p>
    <w:p w14:paraId="4EF4B56B" w14:textId="77777777" w:rsidR="008753A0" w:rsidRDefault="008753A0">
      <w:pPr>
        <w:pStyle w:val="Paragraphe"/>
      </w:pPr>
    </w:p>
    <w:p w14:paraId="1CE0BC4A" w14:textId="77777777" w:rsidR="008753A0" w:rsidRDefault="008753A0">
      <w:pPr>
        <w:pStyle w:val="Paragraphe"/>
        <w:sectPr w:rsidR="008753A0" w:rsidSect="0044529F">
          <w:headerReference w:type="default" r:id="rId34"/>
          <w:footerReference w:type="even" r:id="rId35"/>
          <w:type w:val="oddPage"/>
          <w:pgSz w:w="12242" w:h="15842" w:code="1"/>
          <w:pgMar w:top="1440" w:right="1440" w:bottom="1440" w:left="1440" w:header="706" w:footer="1008" w:gutter="0"/>
          <w:cols w:space="708"/>
          <w:docGrid w:linePitch="360"/>
        </w:sectPr>
      </w:pPr>
    </w:p>
    <w:p w14:paraId="74A4245E" w14:textId="77777777" w:rsidR="008753A0" w:rsidRDefault="008D3B4C">
      <w:r>
        <w:rPr>
          <w:noProof/>
          <w:lang w:eastAsia="fr-CA"/>
        </w:rPr>
        <w:lastRenderedPageBreak/>
        <w:drawing>
          <wp:inline distT="0" distB="0" distL="0" distR="0" wp14:anchorId="7D7CF942" wp14:editId="3E734506">
            <wp:extent cx="5943600" cy="1945640"/>
            <wp:effectExtent l="25400" t="0" r="0" b="0"/>
            <wp:docPr id="4" name="Image 4" descr="Ph-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Section"/>
                    <pic:cNvPicPr>
                      <a:picLocks noChangeAspect="1" noChangeArrowheads="1"/>
                    </pic:cNvPicPr>
                  </pic:nvPicPr>
                  <pic:blipFill>
                    <a:blip r:embed="rId19" cstate="print"/>
                    <a:srcRect/>
                    <a:stretch>
                      <a:fillRect/>
                    </a:stretch>
                  </pic:blipFill>
                  <pic:spPr bwMode="auto">
                    <a:xfrm>
                      <a:off x="0" y="0"/>
                      <a:ext cx="5943600" cy="1945640"/>
                    </a:xfrm>
                    <a:prstGeom prst="rect">
                      <a:avLst/>
                    </a:prstGeom>
                    <a:noFill/>
                    <a:ln w="9525">
                      <a:noFill/>
                      <a:miter lim="800000"/>
                      <a:headEnd/>
                      <a:tailEnd/>
                    </a:ln>
                  </pic:spPr>
                </pic:pic>
              </a:graphicData>
            </a:graphic>
          </wp:inline>
        </w:drawing>
      </w:r>
    </w:p>
    <w:p w14:paraId="581420E9" w14:textId="77777777" w:rsidR="008753A0" w:rsidRDefault="008753A0"/>
    <w:p w14:paraId="173F60BD" w14:textId="77777777" w:rsidR="008753A0" w:rsidRDefault="008753A0"/>
    <w:p w14:paraId="756F012F" w14:textId="77777777" w:rsidR="008753A0" w:rsidRDefault="008753A0"/>
    <w:p w14:paraId="3E8D4FB3" w14:textId="77777777" w:rsidR="008753A0" w:rsidRDefault="008753A0"/>
    <w:p w14:paraId="4E3767F5" w14:textId="77777777" w:rsidR="008753A0" w:rsidRDefault="008753A0"/>
    <w:p w14:paraId="3E9C0B5A" w14:textId="77777777" w:rsidR="008753A0" w:rsidRDefault="008753A0"/>
    <w:p w14:paraId="036C6460" w14:textId="77777777" w:rsidR="008753A0" w:rsidRDefault="008753A0"/>
    <w:p w14:paraId="705360D5" w14:textId="77777777" w:rsidR="008753A0" w:rsidRDefault="008D3B4C" w:rsidP="002C4301">
      <w:pPr>
        <w:pStyle w:val="Titre2"/>
        <w:tabs>
          <w:tab w:val="left" w:pos="8175"/>
        </w:tabs>
      </w:pPr>
      <w:bookmarkStart w:id="82" w:name="_Toc31603160"/>
      <w:bookmarkStart w:id="83" w:name="_Toc33275420"/>
      <w:bookmarkStart w:id="84" w:name="_Toc39403625"/>
      <w:bookmarkStart w:id="85" w:name="_Toc52291853"/>
      <w:bookmarkStart w:id="86" w:name="_Toc54624248"/>
      <w:bookmarkStart w:id="87" w:name="_Toc54700487"/>
      <w:bookmarkStart w:id="88" w:name="_Toc55825604"/>
      <w:bookmarkStart w:id="89" w:name="_Toc55825663"/>
      <w:bookmarkStart w:id="90" w:name="_Toc72896256"/>
      <w:bookmarkStart w:id="91" w:name="_Toc106523122"/>
      <w:bookmarkStart w:id="92" w:name="_Toc153861228"/>
      <w:bookmarkStart w:id="93" w:name="_Toc158021653"/>
      <w:bookmarkStart w:id="94" w:name="_Toc159731398"/>
      <w:bookmarkStart w:id="95" w:name="_Toc159811856"/>
      <w:bookmarkStart w:id="96" w:name="_Toc159812119"/>
      <w:bookmarkStart w:id="97" w:name="_Toc160426651"/>
      <w:bookmarkStart w:id="98" w:name="_Toc160426691"/>
      <w:bookmarkStart w:id="99" w:name="_Toc162944381"/>
      <w:bookmarkStart w:id="100" w:name="_Toc163376424"/>
      <w:bookmarkStart w:id="101" w:name="_Toc492988701"/>
      <w:bookmarkStart w:id="102" w:name="_Toc492989429"/>
      <w:r>
        <w:t>Deuxième partie</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2C4301">
        <w:tab/>
      </w:r>
    </w:p>
    <w:p w14:paraId="49B6C0CB" w14:textId="77777777" w:rsidR="008753A0" w:rsidRDefault="008D3B4C">
      <w:pPr>
        <w:pStyle w:val="Titre4"/>
      </w:pPr>
      <w:bookmarkStart w:id="103" w:name="_Toc158021654"/>
      <w:bookmarkStart w:id="104" w:name="_Toc159731399"/>
      <w:bookmarkStart w:id="105" w:name="_Toc159811857"/>
      <w:bookmarkStart w:id="106" w:name="_Toc159812120"/>
      <w:bookmarkStart w:id="107" w:name="_Toc163376425"/>
      <w:bookmarkStart w:id="108" w:name="_Toc492989430"/>
      <w:r>
        <w:t>Compétences du programme d’études</w:t>
      </w:r>
      <w:bookmarkEnd w:id="103"/>
      <w:bookmarkEnd w:id="104"/>
      <w:bookmarkEnd w:id="105"/>
      <w:bookmarkEnd w:id="106"/>
      <w:bookmarkEnd w:id="107"/>
      <w:bookmarkEnd w:id="108"/>
    </w:p>
    <w:p w14:paraId="030EF781" w14:textId="77777777" w:rsidR="008753A0" w:rsidRDefault="008753A0"/>
    <w:p w14:paraId="7039B57A" w14:textId="77777777" w:rsidR="008753A0" w:rsidRDefault="008753A0">
      <w:pPr>
        <w:sectPr w:rsidR="008753A0" w:rsidSect="0044529F">
          <w:headerReference w:type="default" r:id="rId36"/>
          <w:footerReference w:type="even" r:id="rId37"/>
          <w:footerReference w:type="default" r:id="rId38"/>
          <w:type w:val="oddPage"/>
          <w:pgSz w:w="12242" w:h="15842" w:code="1"/>
          <w:pgMar w:top="1440" w:right="1440" w:bottom="1440" w:left="1440" w:header="706" w:footer="1008" w:gutter="0"/>
          <w:cols w:space="708"/>
          <w:docGrid w:linePitch="360"/>
        </w:sectPr>
      </w:pPr>
    </w:p>
    <w:tbl>
      <w:tblPr>
        <w:tblW w:w="9401" w:type="dxa"/>
        <w:shd w:val="clear" w:color="auto" w:fill="000000"/>
        <w:tblLayout w:type="fixed"/>
        <w:tblCellMar>
          <w:left w:w="70" w:type="dxa"/>
          <w:right w:w="70" w:type="dxa"/>
        </w:tblCellMar>
        <w:tblLook w:val="0000" w:firstRow="0" w:lastRow="0" w:firstColumn="0" w:lastColumn="0" w:noHBand="0" w:noVBand="0"/>
      </w:tblPr>
      <w:tblGrid>
        <w:gridCol w:w="1390"/>
        <w:gridCol w:w="720"/>
        <w:gridCol w:w="243"/>
        <w:gridCol w:w="716"/>
        <w:gridCol w:w="628"/>
        <w:gridCol w:w="480"/>
        <w:gridCol w:w="841"/>
        <w:gridCol w:w="840"/>
        <w:gridCol w:w="1797"/>
        <w:gridCol w:w="822"/>
        <w:gridCol w:w="908"/>
        <w:gridCol w:w="16"/>
      </w:tblGrid>
      <w:tr w:rsidR="008753A0" w14:paraId="2FAD02C4" w14:textId="77777777">
        <w:trPr>
          <w:cantSplit/>
          <w:trHeight w:hRule="exact" w:val="576"/>
          <w:tblHeader/>
        </w:trPr>
        <w:tc>
          <w:tcPr>
            <w:tcW w:w="7655" w:type="dxa"/>
            <w:gridSpan w:val="9"/>
            <w:shd w:val="clear" w:color="auto" w:fill="000000"/>
            <w:noWrap/>
            <w:vAlign w:val="center"/>
          </w:tcPr>
          <w:p w14:paraId="70F3EA34" w14:textId="77777777" w:rsidR="008753A0" w:rsidRDefault="008D3B4C">
            <w:pPr>
              <w:pStyle w:val="TitreCompetence"/>
            </w:pPr>
            <w:bookmarkStart w:id="109" w:name="_Toc492989431"/>
            <w:r>
              <w:lastRenderedPageBreak/>
              <w:t>&lt;Rappel de la compétence&gt;</w:t>
            </w:r>
            <w:bookmarkEnd w:id="109"/>
          </w:p>
        </w:tc>
        <w:tc>
          <w:tcPr>
            <w:tcW w:w="822" w:type="dxa"/>
            <w:shd w:val="clear" w:color="auto" w:fill="000000"/>
            <w:vAlign w:val="center"/>
          </w:tcPr>
          <w:p w14:paraId="586CB869" w14:textId="77777777" w:rsidR="008753A0" w:rsidRDefault="008D3B4C" w:rsidP="008B20EC">
            <w:pPr>
              <w:pStyle w:val="TitreCompetence"/>
            </w:pPr>
            <w:bookmarkStart w:id="110" w:name="_Toc492989432"/>
            <w:r>
              <w:t>Code :</w:t>
            </w:r>
            <w:bookmarkEnd w:id="110"/>
          </w:p>
        </w:tc>
        <w:tc>
          <w:tcPr>
            <w:tcW w:w="924" w:type="dxa"/>
            <w:gridSpan w:val="2"/>
            <w:shd w:val="clear" w:color="auto" w:fill="000000"/>
            <w:vAlign w:val="center"/>
          </w:tcPr>
          <w:p w14:paraId="5DEB8728" w14:textId="77777777" w:rsidR="008753A0" w:rsidRDefault="008D3B4C" w:rsidP="00CC1803">
            <w:pPr>
              <w:pStyle w:val="TitreNoCode"/>
            </w:pPr>
            <w:r>
              <w:t>&lt;No&gt;</w:t>
            </w:r>
          </w:p>
        </w:tc>
      </w:tr>
      <w:tr w:rsidR="008753A0" w14:paraId="7895A7DD" w14:textId="77777777">
        <w:trPr>
          <w:cantSplit/>
          <w:trHeight w:hRule="exact" w:val="86"/>
          <w:tblHeader/>
        </w:trPr>
        <w:tc>
          <w:tcPr>
            <w:tcW w:w="7655" w:type="dxa"/>
            <w:gridSpan w:val="9"/>
            <w:noWrap/>
            <w:vAlign w:val="center"/>
          </w:tcPr>
          <w:p w14:paraId="1B4FEF00" w14:textId="77777777" w:rsidR="008753A0" w:rsidRDefault="008753A0"/>
        </w:tc>
        <w:tc>
          <w:tcPr>
            <w:tcW w:w="822" w:type="dxa"/>
            <w:vAlign w:val="center"/>
          </w:tcPr>
          <w:p w14:paraId="649085A6" w14:textId="77777777" w:rsidR="008753A0" w:rsidRDefault="008753A0"/>
        </w:tc>
        <w:tc>
          <w:tcPr>
            <w:tcW w:w="924" w:type="dxa"/>
            <w:gridSpan w:val="2"/>
            <w:vAlign w:val="center"/>
          </w:tcPr>
          <w:p w14:paraId="1764296B" w14:textId="77777777" w:rsidR="008753A0" w:rsidRDefault="008753A0"/>
        </w:tc>
      </w:tr>
      <w:tr w:rsidR="008753A0" w14:paraId="24501F6B" w14:textId="77777777">
        <w:tblPrEx>
          <w:shd w:val="clear" w:color="auto" w:fill="auto"/>
        </w:tblPrEx>
        <w:trPr>
          <w:gridAfter w:val="4"/>
          <w:wAfter w:w="3543" w:type="dxa"/>
        </w:trPr>
        <w:tc>
          <w:tcPr>
            <w:tcW w:w="1390" w:type="dxa"/>
          </w:tcPr>
          <w:p w14:paraId="2055B9C1" w14:textId="77777777" w:rsidR="008753A0" w:rsidRDefault="008D3B4C">
            <w:pPr>
              <w:pStyle w:val="Titre7"/>
            </w:pPr>
            <w:r>
              <w:t>Compétence</w:t>
            </w:r>
          </w:p>
        </w:tc>
        <w:tc>
          <w:tcPr>
            <w:tcW w:w="720" w:type="dxa"/>
          </w:tcPr>
          <w:p w14:paraId="13C3ED52" w14:textId="77777777" w:rsidR="008753A0" w:rsidRDefault="008D3B4C">
            <w:pPr>
              <w:pStyle w:val="TitreNoCompetence"/>
              <w:rPr>
                <w:lang w:val="en-US"/>
              </w:rPr>
            </w:pPr>
            <w:r>
              <w:rPr>
                <w:lang w:val="en-US"/>
              </w:rPr>
              <w:t>&lt;No&gt;</w:t>
            </w:r>
          </w:p>
        </w:tc>
        <w:tc>
          <w:tcPr>
            <w:tcW w:w="243" w:type="dxa"/>
          </w:tcPr>
          <w:p w14:paraId="5E740BD9" w14:textId="77777777" w:rsidR="008753A0" w:rsidRDefault="008753A0">
            <w:pPr>
              <w:pStyle w:val="Titre7"/>
              <w:rPr>
                <w:lang w:val="en-US"/>
              </w:rPr>
            </w:pPr>
          </w:p>
        </w:tc>
        <w:tc>
          <w:tcPr>
            <w:tcW w:w="716" w:type="dxa"/>
          </w:tcPr>
          <w:p w14:paraId="24F7725A" w14:textId="77777777" w:rsidR="008753A0" w:rsidRDefault="008D3B4C">
            <w:pPr>
              <w:pStyle w:val="Titre7"/>
              <w:rPr>
                <w:lang w:val="en-US"/>
              </w:rPr>
            </w:pPr>
            <w:r>
              <w:rPr>
                <w:lang w:val="en-US"/>
              </w:rPr>
              <w:t>Durée</w:t>
            </w:r>
          </w:p>
        </w:tc>
        <w:tc>
          <w:tcPr>
            <w:tcW w:w="628" w:type="dxa"/>
          </w:tcPr>
          <w:p w14:paraId="43EABD76" w14:textId="77777777" w:rsidR="008753A0" w:rsidRDefault="008D3B4C">
            <w:pPr>
              <w:pStyle w:val="TitreNbrHeure"/>
              <w:rPr>
                <w:lang w:val="en-US"/>
              </w:rPr>
            </w:pPr>
            <w:r>
              <w:rPr>
                <w:lang w:val="en-US"/>
              </w:rPr>
              <w:t>&lt;</w:t>
            </w:r>
            <w:proofErr w:type="spellStart"/>
            <w:r>
              <w:rPr>
                <w:lang w:val="en-US"/>
              </w:rPr>
              <w:t>Nbreh</w:t>
            </w:r>
            <w:proofErr w:type="spellEnd"/>
            <w:r>
              <w:rPr>
                <w:lang w:val="en-US"/>
              </w:rPr>
              <w:t>&gt;</w:t>
            </w:r>
          </w:p>
        </w:tc>
        <w:tc>
          <w:tcPr>
            <w:tcW w:w="480" w:type="dxa"/>
          </w:tcPr>
          <w:p w14:paraId="1F733EBF" w14:textId="77777777" w:rsidR="008753A0" w:rsidRDefault="008D3B4C">
            <w:pPr>
              <w:pStyle w:val="Titre7"/>
            </w:pPr>
            <w:proofErr w:type="gramStart"/>
            <w:r>
              <w:t>h</w:t>
            </w:r>
            <w:proofErr w:type="gramEnd"/>
          </w:p>
        </w:tc>
        <w:tc>
          <w:tcPr>
            <w:tcW w:w="841" w:type="dxa"/>
          </w:tcPr>
          <w:p w14:paraId="233AE7ED" w14:textId="77777777" w:rsidR="008753A0" w:rsidRDefault="008D3B4C">
            <w:pPr>
              <w:pStyle w:val="Titre7"/>
            </w:pPr>
            <w:r>
              <w:t>Unités</w:t>
            </w:r>
          </w:p>
        </w:tc>
        <w:tc>
          <w:tcPr>
            <w:tcW w:w="840" w:type="dxa"/>
          </w:tcPr>
          <w:p w14:paraId="25E02DF7" w14:textId="77777777" w:rsidR="008753A0" w:rsidRDefault="008D3B4C">
            <w:pPr>
              <w:pStyle w:val="TitreUnite"/>
            </w:pPr>
            <w:r>
              <w:t>&lt;Nbre&gt;</w:t>
            </w:r>
          </w:p>
        </w:tc>
      </w:tr>
      <w:tr w:rsidR="008753A0" w14:paraId="07095F4C" w14:textId="77777777">
        <w:tblPrEx>
          <w:shd w:val="clear" w:color="auto" w:fill="auto"/>
        </w:tblPrEx>
        <w:trPr>
          <w:gridAfter w:val="1"/>
          <w:wAfter w:w="16" w:type="dxa"/>
        </w:trPr>
        <w:tc>
          <w:tcPr>
            <w:tcW w:w="9385" w:type="dxa"/>
            <w:gridSpan w:val="11"/>
          </w:tcPr>
          <w:p w14:paraId="30D218AD" w14:textId="77777777" w:rsidR="008753A0" w:rsidRDefault="008D3B4C">
            <w:pPr>
              <w:pStyle w:val="TitreObjectif"/>
              <w:ind w:right="-118"/>
            </w:pPr>
            <w:r>
              <w:t>Compétence traduite en situation</w:t>
            </w:r>
          </w:p>
        </w:tc>
      </w:tr>
      <w:tr w:rsidR="008753A0" w14:paraId="56E1A4DF" w14:textId="77777777">
        <w:tblPrEx>
          <w:shd w:val="clear" w:color="auto" w:fill="auto"/>
        </w:tblPrEx>
        <w:trPr>
          <w:gridAfter w:val="1"/>
          <w:wAfter w:w="16" w:type="dxa"/>
        </w:trPr>
        <w:tc>
          <w:tcPr>
            <w:tcW w:w="9385" w:type="dxa"/>
            <w:gridSpan w:val="11"/>
          </w:tcPr>
          <w:p w14:paraId="0D998DCD" w14:textId="77777777" w:rsidR="008753A0" w:rsidRDefault="008D3B4C">
            <w:pPr>
              <w:pStyle w:val="TitreFixe"/>
            </w:pPr>
            <w:r>
              <w:t>Énoncé de la compétence</w:t>
            </w:r>
          </w:p>
        </w:tc>
      </w:tr>
      <w:tr w:rsidR="008753A0" w14:paraId="05CD0CC8" w14:textId="77777777">
        <w:tblPrEx>
          <w:shd w:val="clear" w:color="auto" w:fill="auto"/>
        </w:tblPrEx>
        <w:trPr>
          <w:gridAfter w:val="1"/>
          <w:wAfter w:w="16" w:type="dxa"/>
        </w:trPr>
        <w:tc>
          <w:tcPr>
            <w:tcW w:w="9385" w:type="dxa"/>
            <w:gridSpan w:val="11"/>
          </w:tcPr>
          <w:p w14:paraId="297EF015" w14:textId="77777777" w:rsidR="008753A0" w:rsidRDefault="008D3B4C">
            <w:pPr>
              <w:pStyle w:val="TitreEnonceFp"/>
            </w:pPr>
            <w:bookmarkStart w:id="111" w:name="_Toc261588631"/>
            <w:r>
              <w:t>&lt;Énoncé&gt;</w:t>
            </w:r>
            <w:bookmarkEnd w:id="111"/>
          </w:p>
        </w:tc>
      </w:tr>
      <w:tr w:rsidR="008753A0" w14:paraId="3128E6B7" w14:textId="77777777">
        <w:tblPrEx>
          <w:shd w:val="clear" w:color="auto" w:fill="auto"/>
        </w:tblPrEx>
        <w:trPr>
          <w:gridAfter w:val="1"/>
          <w:wAfter w:w="16" w:type="dxa"/>
        </w:trPr>
        <w:tc>
          <w:tcPr>
            <w:tcW w:w="9385" w:type="dxa"/>
            <w:gridSpan w:val="11"/>
          </w:tcPr>
          <w:p w14:paraId="266FFC25" w14:textId="77777777" w:rsidR="008753A0" w:rsidRDefault="008D3B4C">
            <w:pPr>
              <w:pStyle w:val="TitreFixe"/>
            </w:pPr>
            <w:r>
              <w:t>Éléments de la compétence</w:t>
            </w:r>
          </w:p>
        </w:tc>
      </w:tr>
      <w:tr w:rsidR="008753A0" w14:paraId="590BD3D2" w14:textId="77777777">
        <w:tblPrEx>
          <w:shd w:val="clear" w:color="auto" w:fill="auto"/>
        </w:tblPrEx>
        <w:trPr>
          <w:gridAfter w:val="1"/>
          <w:wAfter w:w="16" w:type="dxa"/>
        </w:trPr>
        <w:tc>
          <w:tcPr>
            <w:tcW w:w="9385" w:type="dxa"/>
            <w:gridSpan w:val="11"/>
          </w:tcPr>
          <w:p w14:paraId="0927DB11" w14:textId="77777777" w:rsidR="008753A0" w:rsidRDefault="008D3B4C" w:rsidP="001164F7">
            <w:pPr>
              <w:pStyle w:val="ElementSituationFp"/>
              <w:tabs>
                <w:tab w:val="clear" w:pos="216"/>
                <w:tab w:val="left" w:pos="360"/>
              </w:tabs>
            </w:pPr>
            <w:r>
              <w:t>&lt;Élément&gt;</w:t>
            </w:r>
          </w:p>
        </w:tc>
      </w:tr>
      <w:tr w:rsidR="008753A0" w14:paraId="223EA374" w14:textId="77777777">
        <w:tblPrEx>
          <w:shd w:val="clear" w:color="auto" w:fill="auto"/>
        </w:tblPrEx>
        <w:trPr>
          <w:gridAfter w:val="1"/>
          <w:wAfter w:w="16" w:type="dxa"/>
        </w:trPr>
        <w:tc>
          <w:tcPr>
            <w:tcW w:w="9385" w:type="dxa"/>
            <w:gridSpan w:val="11"/>
          </w:tcPr>
          <w:p w14:paraId="35CA056B" w14:textId="77777777" w:rsidR="008753A0" w:rsidRDefault="008753A0">
            <w:pPr>
              <w:pStyle w:val="CelluleVide"/>
            </w:pPr>
          </w:p>
        </w:tc>
      </w:tr>
      <w:tr w:rsidR="008753A0" w14:paraId="2CD74280" w14:textId="77777777">
        <w:tblPrEx>
          <w:shd w:val="clear" w:color="auto" w:fill="auto"/>
        </w:tblPrEx>
        <w:trPr>
          <w:gridAfter w:val="1"/>
          <w:wAfter w:w="16" w:type="dxa"/>
        </w:trPr>
        <w:tc>
          <w:tcPr>
            <w:tcW w:w="9385" w:type="dxa"/>
            <w:gridSpan w:val="11"/>
          </w:tcPr>
          <w:p w14:paraId="58115ADA" w14:textId="77777777" w:rsidR="008753A0" w:rsidRDefault="008D3B4C">
            <w:pPr>
              <w:pStyle w:val="TitreFixeSouligne"/>
            </w:pPr>
            <w:r>
              <w:t>Plan de mise en situation</w:t>
            </w:r>
          </w:p>
        </w:tc>
      </w:tr>
      <w:tr w:rsidR="008753A0" w14:paraId="133CB137" w14:textId="77777777">
        <w:tblPrEx>
          <w:shd w:val="clear" w:color="auto" w:fill="auto"/>
        </w:tblPrEx>
        <w:trPr>
          <w:gridAfter w:val="1"/>
          <w:wAfter w:w="16" w:type="dxa"/>
        </w:trPr>
        <w:tc>
          <w:tcPr>
            <w:tcW w:w="9385" w:type="dxa"/>
            <w:gridSpan w:val="11"/>
          </w:tcPr>
          <w:p w14:paraId="591EF227" w14:textId="77777777" w:rsidR="008753A0" w:rsidRDefault="008D3B4C">
            <w:pPr>
              <w:pStyle w:val="TexteFixeSituation"/>
            </w:pPr>
            <w:r>
              <w:t>Phase d’information</w:t>
            </w:r>
          </w:p>
        </w:tc>
      </w:tr>
      <w:tr w:rsidR="008753A0" w14:paraId="06ED9381" w14:textId="77777777">
        <w:tblPrEx>
          <w:shd w:val="clear" w:color="auto" w:fill="auto"/>
        </w:tblPrEx>
        <w:trPr>
          <w:gridAfter w:val="1"/>
          <w:wAfter w:w="16" w:type="dxa"/>
        </w:trPr>
        <w:tc>
          <w:tcPr>
            <w:tcW w:w="9385" w:type="dxa"/>
            <w:gridSpan w:val="11"/>
          </w:tcPr>
          <w:p w14:paraId="1A6745CD" w14:textId="77777777" w:rsidR="008753A0" w:rsidRDefault="008753A0" w:rsidP="001164F7">
            <w:pPr>
              <w:pStyle w:val="ElementSituationFp"/>
              <w:tabs>
                <w:tab w:val="clear" w:pos="216"/>
                <w:tab w:val="left" w:pos="360"/>
              </w:tabs>
            </w:pPr>
          </w:p>
        </w:tc>
      </w:tr>
      <w:tr w:rsidR="008753A0" w14:paraId="3CA28FC2" w14:textId="77777777">
        <w:tblPrEx>
          <w:shd w:val="clear" w:color="auto" w:fill="auto"/>
        </w:tblPrEx>
        <w:trPr>
          <w:gridAfter w:val="1"/>
          <w:wAfter w:w="16" w:type="dxa"/>
        </w:trPr>
        <w:tc>
          <w:tcPr>
            <w:tcW w:w="9385" w:type="dxa"/>
            <w:gridSpan w:val="11"/>
          </w:tcPr>
          <w:p w14:paraId="63408105" w14:textId="77777777" w:rsidR="008753A0" w:rsidRDefault="008753A0">
            <w:pPr>
              <w:pStyle w:val="CelluleVide"/>
            </w:pPr>
          </w:p>
        </w:tc>
      </w:tr>
      <w:tr w:rsidR="008753A0" w14:paraId="007A5028" w14:textId="77777777">
        <w:tblPrEx>
          <w:shd w:val="clear" w:color="auto" w:fill="auto"/>
        </w:tblPrEx>
        <w:trPr>
          <w:gridAfter w:val="1"/>
          <w:wAfter w:w="16" w:type="dxa"/>
        </w:trPr>
        <w:tc>
          <w:tcPr>
            <w:tcW w:w="9385" w:type="dxa"/>
            <w:gridSpan w:val="11"/>
          </w:tcPr>
          <w:p w14:paraId="4371D161" w14:textId="77777777" w:rsidR="008753A0" w:rsidRDefault="008D3B4C">
            <w:pPr>
              <w:pStyle w:val="TexteFixeSituation"/>
            </w:pPr>
            <w:r>
              <w:t>Phase de réalisation</w:t>
            </w:r>
          </w:p>
        </w:tc>
      </w:tr>
      <w:tr w:rsidR="008753A0" w14:paraId="142E9A79" w14:textId="77777777">
        <w:tblPrEx>
          <w:shd w:val="clear" w:color="auto" w:fill="auto"/>
        </w:tblPrEx>
        <w:trPr>
          <w:gridAfter w:val="1"/>
          <w:wAfter w:w="16" w:type="dxa"/>
        </w:trPr>
        <w:tc>
          <w:tcPr>
            <w:tcW w:w="9385" w:type="dxa"/>
            <w:gridSpan w:val="11"/>
          </w:tcPr>
          <w:p w14:paraId="6F61C0CE" w14:textId="77777777" w:rsidR="008753A0" w:rsidRDefault="008753A0" w:rsidP="001164F7">
            <w:pPr>
              <w:pStyle w:val="ElementSituationFp"/>
              <w:tabs>
                <w:tab w:val="clear" w:pos="216"/>
                <w:tab w:val="left" w:pos="360"/>
              </w:tabs>
            </w:pPr>
          </w:p>
        </w:tc>
      </w:tr>
      <w:tr w:rsidR="008753A0" w14:paraId="2F433E7B" w14:textId="77777777">
        <w:tblPrEx>
          <w:shd w:val="clear" w:color="auto" w:fill="auto"/>
        </w:tblPrEx>
        <w:trPr>
          <w:gridAfter w:val="1"/>
          <w:wAfter w:w="16" w:type="dxa"/>
        </w:trPr>
        <w:tc>
          <w:tcPr>
            <w:tcW w:w="9385" w:type="dxa"/>
            <w:gridSpan w:val="11"/>
          </w:tcPr>
          <w:p w14:paraId="5AE8C7BB" w14:textId="77777777" w:rsidR="008753A0" w:rsidRDefault="008753A0">
            <w:pPr>
              <w:pStyle w:val="CelluleVide"/>
            </w:pPr>
          </w:p>
        </w:tc>
      </w:tr>
      <w:tr w:rsidR="008753A0" w14:paraId="1A361995" w14:textId="77777777">
        <w:tblPrEx>
          <w:shd w:val="clear" w:color="auto" w:fill="auto"/>
        </w:tblPrEx>
        <w:trPr>
          <w:gridAfter w:val="1"/>
          <w:wAfter w:w="16" w:type="dxa"/>
        </w:trPr>
        <w:tc>
          <w:tcPr>
            <w:tcW w:w="9385" w:type="dxa"/>
            <w:gridSpan w:val="11"/>
          </w:tcPr>
          <w:p w14:paraId="41C0BD97" w14:textId="77777777" w:rsidR="008753A0" w:rsidRDefault="008D3B4C">
            <w:pPr>
              <w:pStyle w:val="TexteFixeSituation"/>
            </w:pPr>
            <w:r>
              <w:t>Phase de synthèse</w:t>
            </w:r>
          </w:p>
        </w:tc>
      </w:tr>
      <w:tr w:rsidR="008753A0" w14:paraId="575D2664" w14:textId="77777777">
        <w:tblPrEx>
          <w:shd w:val="clear" w:color="auto" w:fill="auto"/>
        </w:tblPrEx>
        <w:trPr>
          <w:gridAfter w:val="1"/>
          <w:wAfter w:w="16" w:type="dxa"/>
        </w:trPr>
        <w:tc>
          <w:tcPr>
            <w:tcW w:w="9385" w:type="dxa"/>
            <w:gridSpan w:val="11"/>
          </w:tcPr>
          <w:p w14:paraId="288026CC" w14:textId="77777777" w:rsidR="008753A0" w:rsidRDefault="008753A0" w:rsidP="001164F7">
            <w:pPr>
              <w:pStyle w:val="ElementSituationFp"/>
              <w:tabs>
                <w:tab w:val="clear" w:pos="216"/>
                <w:tab w:val="left" w:pos="360"/>
              </w:tabs>
            </w:pPr>
          </w:p>
        </w:tc>
      </w:tr>
      <w:tr w:rsidR="008753A0" w14:paraId="4F527E34" w14:textId="77777777">
        <w:tblPrEx>
          <w:shd w:val="clear" w:color="auto" w:fill="auto"/>
        </w:tblPrEx>
        <w:trPr>
          <w:gridAfter w:val="1"/>
          <w:wAfter w:w="16" w:type="dxa"/>
        </w:trPr>
        <w:tc>
          <w:tcPr>
            <w:tcW w:w="9385" w:type="dxa"/>
            <w:gridSpan w:val="11"/>
          </w:tcPr>
          <w:p w14:paraId="2B96B2B4" w14:textId="77777777" w:rsidR="008753A0" w:rsidRDefault="008753A0">
            <w:pPr>
              <w:pStyle w:val="CelluleVide"/>
            </w:pPr>
          </w:p>
        </w:tc>
      </w:tr>
      <w:tr w:rsidR="008753A0" w14:paraId="33A5CFC7" w14:textId="77777777">
        <w:tblPrEx>
          <w:shd w:val="clear" w:color="auto" w:fill="auto"/>
        </w:tblPrEx>
        <w:trPr>
          <w:gridAfter w:val="1"/>
          <w:wAfter w:w="16" w:type="dxa"/>
        </w:trPr>
        <w:tc>
          <w:tcPr>
            <w:tcW w:w="9385" w:type="dxa"/>
            <w:gridSpan w:val="11"/>
          </w:tcPr>
          <w:p w14:paraId="2AC0706D" w14:textId="77777777" w:rsidR="008753A0" w:rsidRDefault="008D3B4C">
            <w:pPr>
              <w:pStyle w:val="TitreFixeSouligne"/>
            </w:pPr>
            <w:r>
              <w:t>Conditions d’encadrement</w:t>
            </w:r>
          </w:p>
        </w:tc>
      </w:tr>
      <w:tr w:rsidR="008753A0" w14:paraId="361A38AA" w14:textId="77777777">
        <w:tblPrEx>
          <w:shd w:val="clear" w:color="auto" w:fill="auto"/>
        </w:tblPrEx>
        <w:trPr>
          <w:gridAfter w:val="1"/>
          <w:wAfter w:w="16" w:type="dxa"/>
        </w:trPr>
        <w:tc>
          <w:tcPr>
            <w:tcW w:w="9385" w:type="dxa"/>
            <w:gridSpan w:val="11"/>
          </w:tcPr>
          <w:p w14:paraId="7B20D863" w14:textId="77777777" w:rsidR="008753A0" w:rsidRDefault="008753A0" w:rsidP="001164F7">
            <w:pPr>
              <w:pStyle w:val="ElementSituationFp"/>
              <w:tabs>
                <w:tab w:val="clear" w:pos="216"/>
                <w:tab w:val="left" w:pos="360"/>
              </w:tabs>
              <w:rPr>
                <w:lang w:val="en-US"/>
              </w:rPr>
            </w:pPr>
          </w:p>
        </w:tc>
      </w:tr>
      <w:tr w:rsidR="008753A0" w14:paraId="4455F504" w14:textId="77777777">
        <w:tblPrEx>
          <w:shd w:val="clear" w:color="auto" w:fill="auto"/>
        </w:tblPrEx>
        <w:trPr>
          <w:gridAfter w:val="1"/>
          <w:wAfter w:w="16" w:type="dxa"/>
        </w:trPr>
        <w:tc>
          <w:tcPr>
            <w:tcW w:w="9385" w:type="dxa"/>
            <w:gridSpan w:val="11"/>
          </w:tcPr>
          <w:p w14:paraId="26FC9E69" w14:textId="77777777" w:rsidR="008753A0" w:rsidRDefault="008753A0">
            <w:pPr>
              <w:pStyle w:val="CelluleVide"/>
              <w:rPr>
                <w:lang w:val="en-US"/>
              </w:rPr>
            </w:pPr>
          </w:p>
        </w:tc>
      </w:tr>
      <w:tr w:rsidR="008753A0" w14:paraId="55CFF9E7" w14:textId="77777777">
        <w:tblPrEx>
          <w:shd w:val="clear" w:color="auto" w:fill="auto"/>
        </w:tblPrEx>
        <w:trPr>
          <w:gridAfter w:val="1"/>
          <w:wAfter w:w="16" w:type="dxa"/>
        </w:trPr>
        <w:tc>
          <w:tcPr>
            <w:tcW w:w="9385" w:type="dxa"/>
            <w:gridSpan w:val="11"/>
          </w:tcPr>
          <w:p w14:paraId="30A5703F" w14:textId="77777777" w:rsidR="008753A0" w:rsidRDefault="008D3B4C">
            <w:pPr>
              <w:pStyle w:val="TitreFixeSouligne"/>
            </w:pPr>
            <w:r>
              <w:t>Critères de participation</w:t>
            </w:r>
          </w:p>
        </w:tc>
      </w:tr>
      <w:tr w:rsidR="008753A0" w14:paraId="37FB2E1E" w14:textId="77777777">
        <w:tblPrEx>
          <w:shd w:val="clear" w:color="auto" w:fill="auto"/>
        </w:tblPrEx>
        <w:trPr>
          <w:gridAfter w:val="1"/>
          <w:wAfter w:w="16" w:type="dxa"/>
        </w:trPr>
        <w:tc>
          <w:tcPr>
            <w:tcW w:w="9385" w:type="dxa"/>
            <w:gridSpan w:val="11"/>
          </w:tcPr>
          <w:p w14:paraId="26B2E4AB" w14:textId="77777777" w:rsidR="008753A0" w:rsidRDefault="008D3B4C">
            <w:pPr>
              <w:pStyle w:val="TexteFixeSituation"/>
            </w:pPr>
            <w:r>
              <w:t>Phase d’information</w:t>
            </w:r>
          </w:p>
        </w:tc>
      </w:tr>
      <w:tr w:rsidR="008753A0" w14:paraId="3857957E" w14:textId="77777777">
        <w:tblPrEx>
          <w:shd w:val="clear" w:color="auto" w:fill="auto"/>
        </w:tblPrEx>
        <w:trPr>
          <w:gridAfter w:val="1"/>
          <w:wAfter w:w="16" w:type="dxa"/>
        </w:trPr>
        <w:tc>
          <w:tcPr>
            <w:tcW w:w="9385" w:type="dxa"/>
            <w:gridSpan w:val="11"/>
          </w:tcPr>
          <w:p w14:paraId="3A24FF01" w14:textId="77777777" w:rsidR="008753A0" w:rsidRDefault="008753A0" w:rsidP="001164F7">
            <w:pPr>
              <w:pStyle w:val="ElementSituationFp"/>
              <w:tabs>
                <w:tab w:val="clear" w:pos="216"/>
                <w:tab w:val="left" w:pos="360"/>
              </w:tabs>
            </w:pPr>
          </w:p>
        </w:tc>
      </w:tr>
      <w:tr w:rsidR="008753A0" w14:paraId="399762B6" w14:textId="77777777">
        <w:tblPrEx>
          <w:shd w:val="clear" w:color="auto" w:fill="auto"/>
        </w:tblPrEx>
        <w:trPr>
          <w:gridAfter w:val="1"/>
          <w:wAfter w:w="16" w:type="dxa"/>
        </w:trPr>
        <w:tc>
          <w:tcPr>
            <w:tcW w:w="9385" w:type="dxa"/>
            <w:gridSpan w:val="11"/>
          </w:tcPr>
          <w:p w14:paraId="130ECB3B" w14:textId="77777777" w:rsidR="008753A0" w:rsidRDefault="008753A0">
            <w:pPr>
              <w:pStyle w:val="CelluleVide"/>
            </w:pPr>
          </w:p>
        </w:tc>
      </w:tr>
      <w:tr w:rsidR="008753A0" w14:paraId="061083A1" w14:textId="77777777">
        <w:tblPrEx>
          <w:shd w:val="clear" w:color="auto" w:fill="auto"/>
        </w:tblPrEx>
        <w:trPr>
          <w:gridAfter w:val="1"/>
          <w:wAfter w:w="16" w:type="dxa"/>
        </w:trPr>
        <w:tc>
          <w:tcPr>
            <w:tcW w:w="9385" w:type="dxa"/>
            <w:gridSpan w:val="11"/>
          </w:tcPr>
          <w:p w14:paraId="7FB2B682" w14:textId="77777777" w:rsidR="008753A0" w:rsidRDefault="008D3B4C">
            <w:pPr>
              <w:pStyle w:val="TexteFixeSituation"/>
            </w:pPr>
            <w:r>
              <w:t>Phase de réalisation</w:t>
            </w:r>
          </w:p>
        </w:tc>
      </w:tr>
      <w:tr w:rsidR="008753A0" w14:paraId="1F2ADC0F" w14:textId="77777777">
        <w:tblPrEx>
          <w:shd w:val="clear" w:color="auto" w:fill="auto"/>
        </w:tblPrEx>
        <w:trPr>
          <w:gridAfter w:val="1"/>
          <w:wAfter w:w="16" w:type="dxa"/>
        </w:trPr>
        <w:tc>
          <w:tcPr>
            <w:tcW w:w="9385" w:type="dxa"/>
            <w:gridSpan w:val="11"/>
          </w:tcPr>
          <w:p w14:paraId="42966844" w14:textId="77777777" w:rsidR="008753A0" w:rsidRDefault="008753A0" w:rsidP="001164F7">
            <w:pPr>
              <w:pStyle w:val="ElementSituationFp"/>
              <w:tabs>
                <w:tab w:val="clear" w:pos="216"/>
                <w:tab w:val="left" w:pos="360"/>
              </w:tabs>
            </w:pPr>
          </w:p>
        </w:tc>
      </w:tr>
      <w:tr w:rsidR="008753A0" w14:paraId="6D88031F" w14:textId="77777777">
        <w:tblPrEx>
          <w:shd w:val="clear" w:color="auto" w:fill="auto"/>
        </w:tblPrEx>
        <w:trPr>
          <w:gridAfter w:val="1"/>
          <w:wAfter w:w="16" w:type="dxa"/>
        </w:trPr>
        <w:tc>
          <w:tcPr>
            <w:tcW w:w="9385" w:type="dxa"/>
            <w:gridSpan w:val="11"/>
          </w:tcPr>
          <w:p w14:paraId="4A48FFBE" w14:textId="77777777" w:rsidR="008753A0" w:rsidRDefault="008753A0">
            <w:pPr>
              <w:pStyle w:val="CelluleVide"/>
            </w:pPr>
          </w:p>
        </w:tc>
      </w:tr>
      <w:tr w:rsidR="008753A0" w14:paraId="35AAF71E" w14:textId="77777777">
        <w:tblPrEx>
          <w:shd w:val="clear" w:color="auto" w:fill="auto"/>
        </w:tblPrEx>
        <w:trPr>
          <w:gridAfter w:val="1"/>
          <w:wAfter w:w="16" w:type="dxa"/>
        </w:trPr>
        <w:tc>
          <w:tcPr>
            <w:tcW w:w="9385" w:type="dxa"/>
            <w:gridSpan w:val="11"/>
          </w:tcPr>
          <w:p w14:paraId="15ECBA12" w14:textId="77777777" w:rsidR="008753A0" w:rsidRDefault="008D3B4C">
            <w:pPr>
              <w:pStyle w:val="TexteFixeSituation"/>
            </w:pPr>
            <w:r>
              <w:t>Phase de synthèse</w:t>
            </w:r>
          </w:p>
        </w:tc>
      </w:tr>
      <w:tr w:rsidR="008753A0" w14:paraId="25DB4554" w14:textId="77777777">
        <w:tblPrEx>
          <w:shd w:val="clear" w:color="auto" w:fill="auto"/>
        </w:tblPrEx>
        <w:trPr>
          <w:gridAfter w:val="1"/>
          <w:wAfter w:w="16" w:type="dxa"/>
        </w:trPr>
        <w:tc>
          <w:tcPr>
            <w:tcW w:w="9385" w:type="dxa"/>
            <w:gridSpan w:val="11"/>
          </w:tcPr>
          <w:p w14:paraId="7AD704AC" w14:textId="77777777" w:rsidR="008753A0" w:rsidRDefault="008753A0" w:rsidP="001164F7">
            <w:pPr>
              <w:pStyle w:val="ElementSituationFp"/>
              <w:tabs>
                <w:tab w:val="clear" w:pos="216"/>
                <w:tab w:val="left" w:pos="360"/>
              </w:tabs>
            </w:pPr>
          </w:p>
        </w:tc>
      </w:tr>
      <w:tr w:rsidR="008753A0" w14:paraId="4DAB2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67FF7151" w14:textId="77777777" w:rsidR="008753A0" w:rsidRDefault="008753A0">
            <w:pPr>
              <w:pStyle w:val="CelluleVide"/>
            </w:pPr>
          </w:p>
        </w:tc>
      </w:tr>
      <w:tr w:rsidR="008D3B4C" w14:paraId="1B6FC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3AF9C7B9" w14:textId="77777777" w:rsidR="008D3B4C" w:rsidRDefault="008D3B4C">
            <w:pPr>
              <w:pStyle w:val="TitreFixeSouligne"/>
              <w:spacing w:after="160"/>
              <w:ind w:right="-127"/>
            </w:pPr>
            <w:r>
              <w:t>Suggestions de savoirs liés à la compétence</w:t>
            </w:r>
          </w:p>
        </w:tc>
      </w:tr>
      <w:tr w:rsidR="0006187F" w14:paraId="49439C46" w14:textId="77777777" w:rsidTr="00671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2B647E07" w14:textId="77777777" w:rsidR="0006187F" w:rsidRDefault="0006187F" w:rsidP="00671F50">
            <w:pPr>
              <w:pStyle w:val="TexteFixeSavoir"/>
            </w:pPr>
            <w:r w:rsidRPr="00644E3A">
              <w:t>L</w:t>
            </w:r>
            <w:r>
              <w:t>es suggestions ci-dessous présentent</w:t>
            </w:r>
            <w:r w:rsidRPr="00644E3A">
              <w:t xml:space="preserve"> les savoirs liés</w:t>
            </w:r>
            <w:r w:rsidRPr="00EF6922">
              <w:t xml:space="preserve"> </w:t>
            </w:r>
            <w:r>
              <w:t>aux</w:t>
            </w:r>
            <w:r w:rsidRPr="00644E3A">
              <w:t xml:space="preserve"> </w:t>
            </w:r>
            <w:r>
              <w:t>phases du plan de mise en situation.</w:t>
            </w:r>
          </w:p>
        </w:tc>
      </w:tr>
      <w:tr w:rsidR="008D3B4C" w:rsidRPr="0006187F" w14:paraId="3C365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41CEF914" w14:textId="77777777" w:rsidR="008D3B4C" w:rsidRPr="0006187F" w:rsidRDefault="008D3B4C">
            <w:pPr>
              <w:pStyle w:val="PhaseSituation"/>
            </w:pPr>
            <w:r w:rsidRPr="0006187F">
              <w:t>Phase d’information</w:t>
            </w:r>
          </w:p>
        </w:tc>
      </w:tr>
      <w:tr w:rsidR="008D3B4C" w14:paraId="071A9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0ADACDEC" w14:textId="77777777" w:rsidR="008D3B4C" w:rsidRDefault="008D3B4C" w:rsidP="00025AE6">
            <w:pPr>
              <w:pStyle w:val="ElementSituationFp"/>
              <w:tabs>
                <w:tab w:val="clear" w:pos="216"/>
                <w:tab w:val="left" w:pos="360"/>
              </w:tabs>
            </w:pPr>
          </w:p>
        </w:tc>
      </w:tr>
      <w:tr w:rsidR="008D3B4C" w14:paraId="17FB1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225452D9" w14:textId="77777777" w:rsidR="008D3B4C" w:rsidRDefault="008D3B4C">
            <w:pPr>
              <w:pStyle w:val="CelluleVide"/>
            </w:pPr>
          </w:p>
        </w:tc>
      </w:tr>
      <w:tr w:rsidR="008D3B4C" w:rsidRPr="0006187F" w14:paraId="7119D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178554FB" w14:textId="77777777" w:rsidR="008D3B4C" w:rsidRPr="0006187F" w:rsidRDefault="008D3B4C">
            <w:pPr>
              <w:pStyle w:val="PhaseSituation"/>
            </w:pPr>
            <w:r w:rsidRPr="0006187F">
              <w:lastRenderedPageBreak/>
              <w:t>Phase de réalisation</w:t>
            </w:r>
          </w:p>
        </w:tc>
      </w:tr>
      <w:tr w:rsidR="008D3B4C" w14:paraId="22164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08A0F651" w14:textId="77777777" w:rsidR="008D3B4C" w:rsidRDefault="008D3B4C" w:rsidP="00025AE6">
            <w:pPr>
              <w:pStyle w:val="ElementSituationFp"/>
              <w:tabs>
                <w:tab w:val="clear" w:pos="216"/>
                <w:tab w:val="left" w:pos="360"/>
              </w:tabs>
            </w:pPr>
          </w:p>
        </w:tc>
      </w:tr>
      <w:tr w:rsidR="008D3B4C" w14:paraId="4BFB5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4B59B82C" w14:textId="77777777" w:rsidR="008D3B4C" w:rsidRDefault="008D3B4C">
            <w:pPr>
              <w:pStyle w:val="CelluleVide"/>
            </w:pPr>
          </w:p>
        </w:tc>
      </w:tr>
      <w:tr w:rsidR="008D3B4C" w:rsidRPr="0006187F" w14:paraId="1950C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0388271A" w14:textId="77777777" w:rsidR="008D3B4C" w:rsidRPr="0006187F" w:rsidRDefault="008D3B4C">
            <w:pPr>
              <w:pStyle w:val="PhaseSituation"/>
            </w:pPr>
            <w:r w:rsidRPr="0006187F">
              <w:t>Phase de synthèse</w:t>
            </w:r>
          </w:p>
        </w:tc>
      </w:tr>
      <w:tr w:rsidR="008D3B4C" w14:paraId="082C0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1"/>
            <w:tcBorders>
              <w:top w:val="nil"/>
              <w:left w:val="nil"/>
              <w:bottom w:val="nil"/>
              <w:right w:val="nil"/>
            </w:tcBorders>
          </w:tcPr>
          <w:p w14:paraId="4B75FB06" w14:textId="77777777" w:rsidR="00153B0A" w:rsidRDefault="00153B0A" w:rsidP="00025AE6">
            <w:pPr>
              <w:pStyle w:val="ElementSituationFp"/>
              <w:tabs>
                <w:tab w:val="clear" w:pos="216"/>
                <w:tab w:val="left" w:pos="360"/>
              </w:tabs>
            </w:pPr>
          </w:p>
        </w:tc>
      </w:tr>
    </w:tbl>
    <w:p w14:paraId="1B91010E" w14:textId="77777777" w:rsidR="008753A0" w:rsidRDefault="008753A0"/>
    <w:p w14:paraId="24E23ED8" w14:textId="77777777" w:rsidR="008753A0" w:rsidRDefault="008753A0"/>
    <w:p w14:paraId="1691A642" w14:textId="77777777" w:rsidR="008753A0" w:rsidRDefault="008753A0">
      <w:pPr>
        <w:sectPr w:rsidR="008753A0" w:rsidSect="0044529F">
          <w:headerReference w:type="even" r:id="rId39"/>
          <w:footerReference w:type="even" r:id="rId40"/>
          <w:footerReference w:type="default" r:id="rId41"/>
          <w:type w:val="oddPage"/>
          <w:pgSz w:w="12242" w:h="15842" w:code="1"/>
          <w:pgMar w:top="1440" w:right="1440" w:bottom="1440" w:left="1440" w:header="706" w:footer="1008" w:gutter="0"/>
          <w:cols w:space="708"/>
          <w:docGrid w:linePitch="360"/>
        </w:sectPr>
      </w:pPr>
    </w:p>
    <w:tbl>
      <w:tblPr>
        <w:tblW w:w="9401" w:type="dxa"/>
        <w:shd w:val="clear" w:color="auto" w:fill="000000"/>
        <w:tblLayout w:type="fixed"/>
        <w:tblCellMar>
          <w:left w:w="70" w:type="dxa"/>
          <w:right w:w="70" w:type="dxa"/>
        </w:tblCellMar>
        <w:tblLook w:val="0000" w:firstRow="0" w:lastRow="0" w:firstColumn="0" w:lastColumn="0" w:noHBand="0" w:noVBand="0"/>
      </w:tblPr>
      <w:tblGrid>
        <w:gridCol w:w="1389"/>
        <w:gridCol w:w="719"/>
        <w:gridCol w:w="243"/>
        <w:gridCol w:w="716"/>
        <w:gridCol w:w="628"/>
        <w:gridCol w:w="480"/>
        <w:gridCol w:w="415"/>
        <w:gridCol w:w="426"/>
        <w:gridCol w:w="840"/>
        <w:gridCol w:w="1797"/>
        <w:gridCol w:w="822"/>
        <w:gridCol w:w="910"/>
        <w:gridCol w:w="16"/>
      </w:tblGrid>
      <w:tr w:rsidR="008753A0" w14:paraId="3A9468BF" w14:textId="77777777" w:rsidTr="000459CE">
        <w:trPr>
          <w:cantSplit/>
          <w:trHeight w:hRule="exact" w:val="576"/>
          <w:tblHeader/>
        </w:trPr>
        <w:tc>
          <w:tcPr>
            <w:tcW w:w="7653" w:type="dxa"/>
            <w:gridSpan w:val="10"/>
            <w:shd w:val="clear" w:color="auto" w:fill="000000"/>
            <w:noWrap/>
            <w:vAlign w:val="center"/>
          </w:tcPr>
          <w:p w14:paraId="6CA3F7E2" w14:textId="77777777" w:rsidR="008753A0" w:rsidRDefault="008D3B4C">
            <w:pPr>
              <w:pStyle w:val="TitreCompetence"/>
            </w:pPr>
            <w:bookmarkStart w:id="112" w:name="_Toc492989433"/>
            <w:r>
              <w:lastRenderedPageBreak/>
              <w:t>&lt;Rappel de la compétence&gt;</w:t>
            </w:r>
            <w:bookmarkEnd w:id="112"/>
          </w:p>
        </w:tc>
        <w:tc>
          <w:tcPr>
            <w:tcW w:w="822" w:type="dxa"/>
            <w:shd w:val="clear" w:color="auto" w:fill="000000"/>
            <w:vAlign w:val="center"/>
          </w:tcPr>
          <w:p w14:paraId="696984FF" w14:textId="77777777" w:rsidR="008753A0" w:rsidRDefault="008D3B4C">
            <w:pPr>
              <w:ind w:right="43"/>
              <w:jc w:val="right"/>
            </w:pPr>
            <w:r>
              <w:t>Code :</w:t>
            </w:r>
          </w:p>
        </w:tc>
        <w:tc>
          <w:tcPr>
            <w:tcW w:w="926" w:type="dxa"/>
            <w:gridSpan w:val="2"/>
            <w:shd w:val="clear" w:color="auto" w:fill="000000"/>
            <w:vAlign w:val="center"/>
          </w:tcPr>
          <w:p w14:paraId="10201A0F" w14:textId="77777777" w:rsidR="008753A0" w:rsidRDefault="008D3B4C">
            <w:pPr>
              <w:pStyle w:val="TitreNoCode"/>
              <w:rPr>
                <w:lang w:val="en-US"/>
              </w:rPr>
            </w:pPr>
            <w:r>
              <w:rPr>
                <w:lang w:val="en-US"/>
              </w:rPr>
              <w:t>&lt;No&gt;</w:t>
            </w:r>
          </w:p>
        </w:tc>
      </w:tr>
      <w:tr w:rsidR="008753A0" w14:paraId="4640F701" w14:textId="77777777" w:rsidTr="000459CE">
        <w:trPr>
          <w:cantSplit/>
          <w:trHeight w:hRule="exact" w:val="86"/>
          <w:tblHeader/>
        </w:trPr>
        <w:tc>
          <w:tcPr>
            <w:tcW w:w="7653" w:type="dxa"/>
            <w:gridSpan w:val="10"/>
            <w:noWrap/>
            <w:vAlign w:val="center"/>
          </w:tcPr>
          <w:p w14:paraId="6A83432C" w14:textId="77777777" w:rsidR="008753A0" w:rsidRDefault="008753A0">
            <w:pPr>
              <w:rPr>
                <w:lang w:val="en-US"/>
              </w:rPr>
            </w:pPr>
          </w:p>
        </w:tc>
        <w:tc>
          <w:tcPr>
            <w:tcW w:w="822" w:type="dxa"/>
            <w:vAlign w:val="center"/>
          </w:tcPr>
          <w:p w14:paraId="48B4DC61" w14:textId="77777777" w:rsidR="008753A0" w:rsidRDefault="008753A0">
            <w:pPr>
              <w:rPr>
                <w:lang w:val="en-US"/>
              </w:rPr>
            </w:pPr>
          </w:p>
        </w:tc>
        <w:tc>
          <w:tcPr>
            <w:tcW w:w="926" w:type="dxa"/>
            <w:gridSpan w:val="2"/>
            <w:vAlign w:val="center"/>
          </w:tcPr>
          <w:p w14:paraId="5D775692" w14:textId="77777777" w:rsidR="008753A0" w:rsidRDefault="008753A0">
            <w:pPr>
              <w:rPr>
                <w:lang w:val="en-US"/>
              </w:rPr>
            </w:pPr>
          </w:p>
        </w:tc>
      </w:tr>
      <w:tr w:rsidR="008753A0" w14:paraId="02917AA8" w14:textId="77777777" w:rsidTr="000459CE">
        <w:tblPrEx>
          <w:shd w:val="clear" w:color="auto" w:fill="auto"/>
        </w:tblPrEx>
        <w:trPr>
          <w:gridAfter w:val="4"/>
          <w:wAfter w:w="3545" w:type="dxa"/>
        </w:trPr>
        <w:tc>
          <w:tcPr>
            <w:tcW w:w="1389" w:type="dxa"/>
          </w:tcPr>
          <w:p w14:paraId="4550C4A5" w14:textId="77777777" w:rsidR="008753A0" w:rsidRDefault="008D3B4C">
            <w:pPr>
              <w:pStyle w:val="Titre7"/>
            </w:pPr>
            <w:r>
              <w:t>Compétence</w:t>
            </w:r>
          </w:p>
        </w:tc>
        <w:tc>
          <w:tcPr>
            <w:tcW w:w="719" w:type="dxa"/>
          </w:tcPr>
          <w:p w14:paraId="4694BB44" w14:textId="77777777" w:rsidR="008753A0" w:rsidRDefault="008D3B4C">
            <w:pPr>
              <w:pStyle w:val="TitreNoCompetence"/>
              <w:rPr>
                <w:lang w:val="en-US"/>
              </w:rPr>
            </w:pPr>
            <w:r>
              <w:rPr>
                <w:lang w:val="en-US"/>
              </w:rPr>
              <w:t>&lt;No&gt;</w:t>
            </w:r>
          </w:p>
        </w:tc>
        <w:tc>
          <w:tcPr>
            <w:tcW w:w="243" w:type="dxa"/>
          </w:tcPr>
          <w:p w14:paraId="52E10AED" w14:textId="77777777" w:rsidR="008753A0" w:rsidRDefault="008753A0">
            <w:pPr>
              <w:pStyle w:val="Titre7"/>
              <w:rPr>
                <w:lang w:val="en-US"/>
              </w:rPr>
            </w:pPr>
          </w:p>
        </w:tc>
        <w:tc>
          <w:tcPr>
            <w:tcW w:w="716" w:type="dxa"/>
          </w:tcPr>
          <w:p w14:paraId="1E6CFD2B" w14:textId="77777777" w:rsidR="008753A0" w:rsidRDefault="008D3B4C">
            <w:pPr>
              <w:pStyle w:val="Titre7"/>
            </w:pPr>
            <w:r>
              <w:t>Durée</w:t>
            </w:r>
          </w:p>
        </w:tc>
        <w:tc>
          <w:tcPr>
            <w:tcW w:w="628" w:type="dxa"/>
          </w:tcPr>
          <w:p w14:paraId="563910A5" w14:textId="77777777" w:rsidR="008753A0" w:rsidRDefault="008D3B4C">
            <w:pPr>
              <w:pStyle w:val="TitreNbrHeure"/>
            </w:pPr>
            <w:r>
              <w:t>&lt;</w:t>
            </w:r>
            <w:proofErr w:type="spellStart"/>
            <w:r>
              <w:t>Nbreh</w:t>
            </w:r>
            <w:proofErr w:type="spellEnd"/>
            <w:r>
              <w:t>&gt;</w:t>
            </w:r>
          </w:p>
        </w:tc>
        <w:tc>
          <w:tcPr>
            <w:tcW w:w="480" w:type="dxa"/>
          </w:tcPr>
          <w:p w14:paraId="6640625B" w14:textId="77777777" w:rsidR="008753A0" w:rsidRDefault="008D3B4C">
            <w:pPr>
              <w:pStyle w:val="Titre7"/>
            </w:pPr>
            <w:proofErr w:type="gramStart"/>
            <w:r>
              <w:t>h</w:t>
            </w:r>
            <w:proofErr w:type="gramEnd"/>
          </w:p>
        </w:tc>
        <w:tc>
          <w:tcPr>
            <w:tcW w:w="841" w:type="dxa"/>
            <w:gridSpan w:val="2"/>
          </w:tcPr>
          <w:p w14:paraId="4F0A23C9" w14:textId="77777777" w:rsidR="008753A0" w:rsidRDefault="008D3B4C">
            <w:pPr>
              <w:pStyle w:val="Titre7"/>
            </w:pPr>
            <w:r>
              <w:t>Unités</w:t>
            </w:r>
          </w:p>
        </w:tc>
        <w:tc>
          <w:tcPr>
            <w:tcW w:w="840" w:type="dxa"/>
          </w:tcPr>
          <w:p w14:paraId="530BB0FB" w14:textId="77777777" w:rsidR="008753A0" w:rsidRDefault="008D3B4C">
            <w:pPr>
              <w:pStyle w:val="TitreUnite"/>
            </w:pPr>
            <w:r>
              <w:t>&lt;Nbre&gt;</w:t>
            </w:r>
          </w:p>
        </w:tc>
      </w:tr>
      <w:tr w:rsidR="008753A0" w14:paraId="0A983DF2" w14:textId="77777777" w:rsidTr="00923AF2">
        <w:tblPrEx>
          <w:shd w:val="clear" w:color="auto" w:fill="auto"/>
        </w:tblPrEx>
        <w:trPr>
          <w:gridAfter w:val="1"/>
          <w:wAfter w:w="16" w:type="dxa"/>
        </w:trPr>
        <w:tc>
          <w:tcPr>
            <w:tcW w:w="9385" w:type="dxa"/>
            <w:gridSpan w:val="12"/>
          </w:tcPr>
          <w:p w14:paraId="221B40F8" w14:textId="77777777" w:rsidR="008753A0" w:rsidRDefault="008D3B4C">
            <w:pPr>
              <w:pStyle w:val="TitreObjectif"/>
            </w:pPr>
            <w:r>
              <w:t>Compétence traduite en comportement</w:t>
            </w:r>
          </w:p>
        </w:tc>
      </w:tr>
      <w:tr w:rsidR="008753A0" w14:paraId="68CE337A" w14:textId="77777777" w:rsidTr="0006187F">
        <w:tblPrEx>
          <w:shd w:val="clear" w:color="auto" w:fill="auto"/>
        </w:tblPrEx>
        <w:trPr>
          <w:gridAfter w:val="1"/>
          <w:wAfter w:w="16" w:type="dxa"/>
        </w:trPr>
        <w:tc>
          <w:tcPr>
            <w:tcW w:w="4590" w:type="dxa"/>
            <w:gridSpan w:val="7"/>
          </w:tcPr>
          <w:p w14:paraId="0D8D1AD9" w14:textId="77777777" w:rsidR="008753A0" w:rsidRDefault="008D3B4C">
            <w:pPr>
              <w:pStyle w:val="TitreFixe"/>
            </w:pPr>
            <w:r>
              <w:t>Énoncé de la compétence</w:t>
            </w:r>
          </w:p>
        </w:tc>
        <w:tc>
          <w:tcPr>
            <w:tcW w:w="4795" w:type="dxa"/>
            <w:gridSpan w:val="5"/>
          </w:tcPr>
          <w:p w14:paraId="794BB791" w14:textId="77777777" w:rsidR="008753A0" w:rsidRDefault="008D3B4C">
            <w:pPr>
              <w:pStyle w:val="TitreFixe"/>
            </w:pPr>
            <w:r>
              <w:t>Contexte de réalisation</w:t>
            </w:r>
          </w:p>
        </w:tc>
      </w:tr>
      <w:tr w:rsidR="008753A0" w14:paraId="757B7465" w14:textId="77777777" w:rsidTr="0006187F">
        <w:tblPrEx>
          <w:shd w:val="clear" w:color="auto" w:fill="auto"/>
        </w:tblPrEx>
        <w:trPr>
          <w:gridAfter w:val="1"/>
          <w:wAfter w:w="16" w:type="dxa"/>
        </w:trPr>
        <w:tc>
          <w:tcPr>
            <w:tcW w:w="4590" w:type="dxa"/>
            <w:gridSpan w:val="7"/>
          </w:tcPr>
          <w:p w14:paraId="4999CEA0" w14:textId="77777777" w:rsidR="008753A0" w:rsidRDefault="008D3B4C">
            <w:pPr>
              <w:pStyle w:val="TitreEnonceFp"/>
            </w:pPr>
            <w:bookmarkStart w:id="113" w:name="_Toc261588632"/>
            <w:r>
              <w:t>&lt;Énoncé&gt;</w:t>
            </w:r>
            <w:bookmarkEnd w:id="113"/>
          </w:p>
        </w:tc>
        <w:tc>
          <w:tcPr>
            <w:tcW w:w="4795" w:type="dxa"/>
            <w:gridSpan w:val="5"/>
          </w:tcPr>
          <w:p w14:paraId="2C989AE8" w14:textId="77777777" w:rsidR="008753A0" w:rsidRDefault="008753A0" w:rsidP="00B42A00">
            <w:pPr>
              <w:pStyle w:val="ContexteFp"/>
              <w:tabs>
                <w:tab w:val="clear" w:pos="360"/>
                <w:tab w:val="left" w:pos="288"/>
              </w:tabs>
              <w:ind w:left="288" w:hanging="288"/>
            </w:pPr>
          </w:p>
        </w:tc>
      </w:tr>
      <w:tr w:rsidR="008753A0" w14:paraId="2370592F" w14:textId="77777777" w:rsidTr="0006187F">
        <w:tblPrEx>
          <w:shd w:val="clear" w:color="auto" w:fill="auto"/>
        </w:tblPrEx>
        <w:trPr>
          <w:gridAfter w:val="1"/>
          <w:wAfter w:w="16" w:type="dxa"/>
        </w:trPr>
        <w:tc>
          <w:tcPr>
            <w:tcW w:w="4590" w:type="dxa"/>
            <w:gridSpan w:val="7"/>
          </w:tcPr>
          <w:p w14:paraId="1C2D36C9" w14:textId="77777777" w:rsidR="008753A0" w:rsidRDefault="008D3B4C">
            <w:pPr>
              <w:pStyle w:val="TitreFixeSouligne"/>
            </w:pPr>
            <w:r>
              <w:t>Éléments de la compétence</w:t>
            </w:r>
          </w:p>
        </w:tc>
        <w:tc>
          <w:tcPr>
            <w:tcW w:w="4795" w:type="dxa"/>
            <w:gridSpan w:val="5"/>
          </w:tcPr>
          <w:p w14:paraId="0D9B8CAC" w14:textId="77777777" w:rsidR="008753A0" w:rsidRDefault="008D3B4C">
            <w:pPr>
              <w:pStyle w:val="TitreFixeSouligne"/>
            </w:pPr>
            <w:r>
              <w:t>Critères de performance</w:t>
            </w:r>
          </w:p>
        </w:tc>
      </w:tr>
      <w:tr w:rsidR="008753A0" w14:paraId="3A1A9220" w14:textId="77777777" w:rsidTr="0006187F">
        <w:tblPrEx>
          <w:shd w:val="clear" w:color="auto" w:fill="auto"/>
        </w:tblPrEx>
        <w:trPr>
          <w:gridAfter w:val="1"/>
          <w:wAfter w:w="16" w:type="dxa"/>
        </w:trPr>
        <w:tc>
          <w:tcPr>
            <w:tcW w:w="4590" w:type="dxa"/>
            <w:gridSpan w:val="7"/>
          </w:tcPr>
          <w:p w14:paraId="281A2A7B" w14:textId="77777777" w:rsidR="00000FA4" w:rsidRPr="00000FA4" w:rsidRDefault="00000FA4" w:rsidP="00000FA4">
            <w:pPr>
              <w:pStyle w:val="ElementComportementFp"/>
              <w:numPr>
                <w:ilvl w:val="0"/>
                <w:numId w:val="33"/>
              </w:numPr>
              <w:tabs>
                <w:tab w:val="clear" w:pos="240"/>
                <w:tab w:val="left" w:pos="335"/>
              </w:tabs>
              <w:ind w:left="353"/>
              <w:rPr>
                <w:lang w:val="en-US"/>
              </w:rPr>
            </w:pPr>
          </w:p>
        </w:tc>
        <w:tc>
          <w:tcPr>
            <w:tcW w:w="4795" w:type="dxa"/>
            <w:gridSpan w:val="5"/>
          </w:tcPr>
          <w:p w14:paraId="0EDC7253" w14:textId="77777777" w:rsidR="008753A0" w:rsidRDefault="008753A0" w:rsidP="0070452A">
            <w:pPr>
              <w:pStyle w:val="ContexteFp"/>
              <w:tabs>
                <w:tab w:val="clear" w:pos="360"/>
                <w:tab w:val="left" w:pos="288"/>
              </w:tabs>
              <w:ind w:left="288" w:hanging="288"/>
              <w:rPr>
                <w:lang w:val="en-US"/>
              </w:rPr>
            </w:pPr>
          </w:p>
        </w:tc>
      </w:tr>
      <w:tr w:rsidR="008753A0" w14:paraId="44ED93E9" w14:textId="77777777" w:rsidTr="0006187F">
        <w:tblPrEx>
          <w:shd w:val="clear" w:color="auto" w:fill="auto"/>
        </w:tblPrEx>
        <w:trPr>
          <w:gridAfter w:val="1"/>
          <w:wAfter w:w="16" w:type="dxa"/>
        </w:trPr>
        <w:tc>
          <w:tcPr>
            <w:tcW w:w="4590" w:type="dxa"/>
            <w:gridSpan w:val="7"/>
          </w:tcPr>
          <w:p w14:paraId="2864A367" w14:textId="77777777" w:rsidR="008753A0" w:rsidRDefault="008753A0">
            <w:pPr>
              <w:pStyle w:val="CelluleVide"/>
              <w:rPr>
                <w:lang w:val="en-US"/>
              </w:rPr>
            </w:pPr>
          </w:p>
        </w:tc>
        <w:tc>
          <w:tcPr>
            <w:tcW w:w="4795" w:type="dxa"/>
            <w:gridSpan w:val="5"/>
          </w:tcPr>
          <w:p w14:paraId="37DD6EB9" w14:textId="77777777" w:rsidR="008753A0" w:rsidRDefault="008753A0">
            <w:pPr>
              <w:pStyle w:val="CelluleVide"/>
              <w:rPr>
                <w:lang w:val="en-US"/>
              </w:rPr>
            </w:pPr>
          </w:p>
        </w:tc>
      </w:tr>
      <w:tr w:rsidR="00000FA4" w14:paraId="24FFB63D" w14:textId="77777777" w:rsidTr="0006187F">
        <w:tblPrEx>
          <w:shd w:val="clear" w:color="auto" w:fill="auto"/>
        </w:tblPrEx>
        <w:trPr>
          <w:gridAfter w:val="1"/>
          <w:wAfter w:w="16" w:type="dxa"/>
        </w:trPr>
        <w:tc>
          <w:tcPr>
            <w:tcW w:w="4590" w:type="dxa"/>
            <w:gridSpan w:val="7"/>
          </w:tcPr>
          <w:p w14:paraId="69503047"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4458FD71" w14:textId="77777777" w:rsidR="00000FA4" w:rsidRDefault="00000FA4" w:rsidP="009D75A2">
            <w:pPr>
              <w:pStyle w:val="ContexteFp"/>
              <w:tabs>
                <w:tab w:val="clear" w:pos="360"/>
                <w:tab w:val="left" w:pos="288"/>
              </w:tabs>
              <w:ind w:left="288" w:hanging="288"/>
              <w:rPr>
                <w:lang w:val="en-US"/>
              </w:rPr>
            </w:pPr>
          </w:p>
        </w:tc>
      </w:tr>
      <w:tr w:rsidR="00000FA4" w:rsidRPr="00000FA4" w14:paraId="605C00D0" w14:textId="77777777" w:rsidTr="0006187F">
        <w:tblPrEx>
          <w:shd w:val="clear" w:color="auto" w:fill="auto"/>
        </w:tblPrEx>
        <w:trPr>
          <w:gridAfter w:val="1"/>
          <w:wAfter w:w="16" w:type="dxa"/>
        </w:trPr>
        <w:tc>
          <w:tcPr>
            <w:tcW w:w="4590" w:type="dxa"/>
            <w:gridSpan w:val="7"/>
          </w:tcPr>
          <w:p w14:paraId="00FF0201" w14:textId="77777777" w:rsidR="00000FA4" w:rsidRDefault="00000FA4">
            <w:pPr>
              <w:pStyle w:val="CelluleVide"/>
              <w:rPr>
                <w:lang w:val="en-US"/>
              </w:rPr>
            </w:pPr>
          </w:p>
        </w:tc>
        <w:tc>
          <w:tcPr>
            <w:tcW w:w="4795" w:type="dxa"/>
            <w:gridSpan w:val="5"/>
          </w:tcPr>
          <w:p w14:paraId="51FC8A8C" w14:textId="77777777" w:rsidR="00000FA4" w:rsidRDefault="00000FA4">
            <w:pPr>
              <w:pStyle w:val="CelluleVide"/>
              <w:rPr>
                <w:lang w:val="en-US"/>
              </w:rPr>
            </w:pPr>
          </w:p>
        </w:tc>
      </w:tr>
      <w:tr w:rsidR="00000FA4" w14:paraId="6F9179BD" w14:textId="77777777" w:rsidTr="0006187F">
        <w:tblPrEx>
          <w:shd w:val="clear" w:color="auto" w:fill="auto"/>
        </w:tblPrEx>
        <w:trPr>
          <w:gridAfter w:val="1"/>
          <w:wAfter w:w="16" w:type="dxa"/>
        </w:trPr>
        <w:tc>
          <w:tcPr>
            <w:tcW w:w="4590" w:type="dxa"/>
            <w:gridSpan w:val="7"/>
          </w:tcPr>
          <w:p w14:paraId="44981CB4"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1A9209DF" w14:textId="77777777" w:rsidR="00000FA4" w:rsidRDefault="00000FA4" w:rsidP="009D75A2">
            <w:pPr>
              <w:pStyle w:val="ContexteFp"/>
              <w:tabs>
                <w:tab w:val="clear" w:pos="360"/>
                <w:tab w:val="left" w:pos="288"/>
              </w:tabs>
              <w:ind w:left="288" w:hanging="288"/>
              <w:rPr>
                <w:lang w:val="en-US"/>
              </w:rPr>
            </w:pPr>
          </w:p>
        </w:tc>
      </w:tr>
      <w:tr w:rsidR="008753A0" w:rsidRPr="00000FA4" w14:paraId="4950C122" w14:textId="77777777" w:rsidTr="0006187F">
        <w:tblPrEx>
          <w:shd w:val="clear" w:color="auto" w:fill="auto"/>
        </w:tblPrEx>
        <w:trPr>
          <w:gridAfter w:val="1"/>
          <w:wAfter w:w="16" w:type="dxa"/>
        </w:trPr>
        <w:tc>
          <w:tcPr>
            <w:tcW w:w="4590" w:type="dxa"/>
            <w:gridSpan w:val="7"/>
          </w:tcPr>
          <w:p w14:paraId="3AF83DAC" w14:textId="77777777" w:rsidR="008753A0" w:rsidRDefault="008753A0" w:rsidP="00000FA4">
            <w:pPr>
              <w:pStyle w:val="CelluleVide"/>
              <w:rPr>
                <w:lang w:val="en-US"/>
              </w:rPr>
            </w:pPr>
          </w:p>
        </w:tc>
        <w:tc>
          <w:tcPr>
            <w:tcW w:w="4795" w:type="dxa"/>
            <w:gridSpan w:val="5"/>
          </w:tcPr>
          <w:p w14:paraId="6062CC9E" w14:textId="77777777" w:rsidR="008753A0" w:rsidRDefault="008753A0" w:rsidP="00000FA4">
            <w:pPr>
              <w:pStyle w:val="CelluleVide"/>
              <w:rPr>
                <w:lang w:val="en-US"/>
              </w:rPr>
            </w:pPr>
          </w:p>
        </w:tc>
      </w:tr>
      <w:tr w:rsidR="00000FA4" w14:paraId="4F8014B2" w14:textId="77777777" w:rsidTr="0006187F">
        <w:tblPrEx>
          <w:shd w:val="clear" w:color="auto" w:fill="auto"/>
        </w:tblPrEx>
        <w:trPr>
          <w:gridAfter w:val="1"/>
          <w:wAfter w:w="16" w:type="dxa"/>
        </w:trPr>
        <w:tc>
          <w:tcPr>
            <w:tcW w:w="4590" w:type="dxa"/>
            <w:gridSpan w:val="7"/>
          </w:tcPr>
          <w:p w14:paraId="3A0E193B"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49EACB25" w14:textId="77777777" w:rsidR="00000FA4" w:rsidRDefault="00000FA4" w:rsidP="009D75A2">
            <w:pPr>
              <w:pStyle w:val="ContexteFp"/>
              <w:tabs>
                <w:tab w:val="clear" w:pos="360"/>
                <w:tab w:val="left" w:pos="288"/>
              </w:tabs>
              <w:ind w:left="288" w:hanging="288"/>
              <w:rPr>
                <w:lang w:val="en-US"/>
              </w:rPr>
            </w:pPr>
          </w:p>
        </w:tc>
      </w:tr>
      <w:tr w:rsidR="008753A0" w:rsidRPr="00000FA4" w14:paraId="195D06E9" w14:textId="77777777" w:rsidTr="0006187F">
        <w:tblPrEx>
          <w:shd w:val="clear" w:color="auto" w:fill="auto"/>
        </w:tblPrEx>
        <w:trPr>
          <w:gridAfter w:val="1"/>
          <w:wAfter w:w="16" w:type="dxa"/>
        </w:trPr>
        <w:tc>
          <w:tcPr>
            <w:tcW w:w="4590" w:type="dxa"/>
            <w:gridSpan w:val="7"/>
          </w:tcPr>
          <w:p w14:paraId="7FA6CAB9" w14:textId="77777777" w:rsidR="008753A0" w:rsidRDefault="008753A0">
            <w:pPr>
              <w:pStyle w:val="CelluleVide"/>
              <w:rPr>
                <w:lang w:val="en-US"/>
              </w:rPr>
            </w:pPr>
          </w:p>
        </w:tc>
        <w:tc>
          <w:tcPr>
            <w:tcW w:w="4795" w:type="dxa"/>
            <w:gridSpan w:val="5"/>
          </w:tcPr>
          <w:p w14:paraId="3CBC2826" w14:textId="77777777" w:rsidR="008753A0" w:rsidRDefault="008753A0">
            <w:pPr>
              <w:pStyle w:val="CelluleVide"/>
              <w:rPr>
                <w:lang w:val="en-US"/>
              </w:rPr>
            </w:pPr>
          </w:p>
        </w:tc>
      </w:tr>
      <w:tr w:rsidR="00000FA4" w14:paraId="48A9435A" w14:textId="77777777" w:rsidTr="0006187F">
        <w:tblPrEx>
          <w:shd w:val="clear" w:color="auto" w:fill="auto"/>
        </w:tblPrEx>
        <w:trPr>
          <w:gridAfter w:val="1"/>
          <w:wAfter w:w="16" w:type="dxa"/>
        </w:trPr>
        <w:tc>
          <w:tcPr>
            <w:tcW w:w="4590" w:type="dxa"/>
            <w:gridSpan w:val="7"/>
          </w:tcPr>
          <w:p w14:paraId="20DEC89A"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1DC27904" w14:textId="77777777" w:rsidR="00000FA4" w:rsidRDefault="00000FA4" w:rsidP="009D75A2">
            <w:pPr>
              <w:pStyle w:val="ContexteFp"/>
              <w:tabs>
                <w:tab w:val="clear" w:pos="360"/>
                <w:tab w:val="left" w:pos="288"/>
              </w:tabs>
              <w:ind w:left="288" w:hanging="288"/>
              <w:rPr>
                <w:lang w:val="en-US"/>
              </w:rPr>
            </w:pPr>
          </w:p>
        </w:tc>
      </w:tr>
      <w:tr w:rsidR="008753A0" w:rsidRPr="00000FA4" w14:paraId="3AD1691A" w14:textId="77777777" w:rsidTr="0006187F">
        <w:tblPrEx>
          <w:shd w:val="clear" w:color="auto" w:fill="auto"/>
        </w:tblPrEx>
        <w:trPr>
          <w:gridAfter w:val="1"/>
          <w:wAfter w:w="16" w:type="dxa"/>
        </w:trPr>
        <w:tc>
          <w:tcPr>
            <w:tcW w:w="4590" w:type="dxa"/>
            <w:gridSpan w:val="7"/>
          </w:tcPr>
          <w:p w14:paraId="2089B6AE" w14:textId="77777777" w:rsidR="008753A0" w:rsidRPr="00000FA4" w:rsidRDefault="008753A0" w:rsidP="00000FA4">
            <w:pPr>
              <w:pStyle w:val="CelluleVide"/>
              <w:rPr>
                <w:lang w:val="en-US"/>
              </w:rPr>
            </w:pPr>
          </w:p>
        </w:tc>
        <w:tc>
          <w:tcPr>
            <w:tcW w:w="4795" w:type="dxa"/>
            <w:gridSpan w:val="5"/>
          </w:tcPr>
          <w:p w14:paraId="5E31E2A9" w14:textId="77777777" w:rsidR="008753A0" w:rsidRPr="00000FA4" w:rsidRDefault="008753A0" w:rsidP="00000FA4">
            <w:pPr>
              <w:pStyle w:val="CelluleVide"/>
              <w:rPr>
                <w:lang w:val="en-US"/>
              </w:rPr>
            </w:pPr>
          </w:p>
        </w:tc>
      </w:tr>
      <w:tr w:rsidR="00000FA4" w14:paraId="551C1B6C" w14:textId="77777777" w:rsidTr="0006187F">
        <w:tblPrEx>
          <w:shd w:val="clear" w:color="auto" w:fill="auto"/>
        </w:tblPrEx>
        <w:trPr>
          <w:gridAfter w:val="1"/>
          <w:wAfter w:w="16" w:type="dxa"/>
        </w:trPr>
        <w:tc>
          <w:tcPr>
            <w:tcW w:w="4590" w:type="dxa"/>
            <w:gridSpan w:val="7"/>
          </w:tcPr>
          <w:p w14:paraId="0EB9E004"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0BD3BD91" w14:textId="77777777" w:rsidR="00000FA4" w:rsidRDefault="00000FA4" w:rsidP="009D75A2">
            <w:pPr>
              <w:pStyle w:val="ContexteFp"/>
              <w:tabs>
                <w:tab w:val="clear" w:pos="360"/>
                <w:tab w:val="left" w:pos="288"/>
              </w:tabs>
              <w:ind w:left="288" w:hanging="288"/>
              <w:rPr>
                <w:lang w:val="en-US"/>
              </w:rPr>
            </w:pPr>
          </w:p>
        </w:tc>
      </w:tr>
      <w:tr w:rsidR="008753A0" w14:paraId="16F302EC" w14:textId="77777777" w:rsidTr="0006187F">
        <w:tblPrEx>
          <w:shd w:val="clear" w:color="auto" w:fill="auto"/>
        </w:tblPrEx>
        <w:trPr>
          <w:gridAfter w:val="1"/>
          <w:wAfter w:w="16" w:type="dxa"/>
        </w:trPr>
        <w:tc>
          <w:tcPr>
            <w:tcW w:w="4590" w:type="dxa"/>
            <w:gridSpan w:val="7"/>
          </w:tcPr>
          <w:p w14:paraId="3254DD78" w14:textId="77777777" w:rsidR="008753A0" w:rsidRDefault="008753A0">
            <w:pPr>
              <w:pStyle w:val="CelluleVide"/>
            </w:pPr>
          </w:p>
        </w:tc>
        <w:tc>
          <w:tcPr>
            <w:tcW w:w="4795" w:type="dxa"/>
            <w:gridSpan w:val="5"/>
          </w:tcPr>
          <w:p w14:paraId="7CC11942" w14:textId="77777777" w:rsidR="008753A0" w:rsidRDefault="008753A0">
            <w:pPr>
              <w:pStyle w:val="CelluleVide"/>
            </w:pPr>
          </w:p>
        </w:tc>
      </w:tr>
      <w:tr w:rsidR="00000FA4" w14:paraId="3F892DC0" w14:textId="77777777" w:rsidTr="0006187F">
        <w:tblPrEx>
          <w:shd w:val="clear" w:color="auto" w:fill="auto"/>
        </w:tblPrEx>
        <w:trPr>
          <w:gridAfter w:val="1"/>
          <w:wAfter w:w="16" w:type="dxa"/>
        </w:trPr>
        <w:tc>
          <w:tcPr>
            <w:tcW w:w="4590" w:type="dxa"/>
            <w:gridSpan w:val="7"/>
          </w:tcPr>
          <w:p w14:paraId="03C3DAA6"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0BA7CDA7" w14:textId="77777777" w:rsidR="00000FA4" w:rsidRDefault="00000FA4" w:rsidP="009D75A2">
            <w:pPr>
              <w:pStyle w:val="ContexteFp"/>
              <w:tabs>
                <w:tab w:val="clear" w:pos="360"/>
                <w:tab w:val="left" w:pos="288"/>
              </w:tabs>
              <w:ind w:left="288" w:hanging="288"/>
              <w:rPr>
                <w:lang w:val="en-US"/>
              </w:rPr>
            </w:pPr>
          </w:p>
        </w:tc>
      </w:tr>
      <w:tr w:rsidR="00000FA4" w:rsidRPr="00000FA4" w14:paraId="39D894B9" w14:textId="77777777" w:rsidTr="0006187F">
        <w:tblPrEx>
          <w:shd w:val="clear" w:color="auto" w:fill="auto"/>
        </w:tblPrEx>
        <w:trPr>
          <w:gridAfter w:val="1"/>
          <w:wAfter w:w="16" w:type="dxa"/>
        </w:trPr>
        <w:tc>
          <w:tcPr>
            <w:tcW w:w="4590" w:type="dxa"/>
            <w:gridSpan w:val="7"/>
          </w:tcPr>
          <w:p w14:paraId="0CACED6E" w14:textId="77777777" w:rsidR="00000FA4" w:rsidRPr="00000FA4" w:rsidRDefault="00000FA4" w:rsidP="00000FA4">
            <w:pPr>
              <w:pStyle w:val="CelluleVide"/>
              <w:rPr>
                <w:lang w:val="en-US"/>
              </w:rPr>
            </w:pPr>
          </w:p>
        </w:tc>
        <w:tc>
          <w:tcPr>
            <w:tcW w:w="4795" w:type="dxa"/>
            <w:gridSpan w:val="5"/>
          </w:tcPr>
          <w:p w14:paraId="611D3DCC" w14:textId="77777777" w:rsidR="00000FA4" w:rsidRPr="00000FA4" w:rsidRDefault="00000FA4" w:rsidP="00000FA4">
            <w:pPr>
              <w:pStyle w:val="CelluleVide"/>
              <w:rPr>
                <w:lang w:val="en-US"/>
              </w:rPr>
            </w:pPr>
          </w:p>
        </w:tc>
      </w:tr>
      <w:tr w:rsidR="00000FA4" w14:paraId="4A2A0BBD" w14:textId="77777777" w:rsidTr="0006187F">
        <w:tblPrEx>
          <w:shd w:val="clear" w:color="auto" w:fill="auto"/>
        </w:tblPrEx>
        <w:trPr>
          <w:gridAfter w:val="1"/>
          <w:wAfter w:w="16" w:type="dxa"/>
        </w:trPr>
        <w:tc>
          <w:tcPr>
            <w:tcW w:w="4590" w:type="dxa"/>
            <w:gridSpan w:val="7"/>
          </w:tcPr>
          <w:p w14:paraId="44CE6056"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3C52A8FF" w14:textId="77777777" w:rsidR="00000FA4" w:rsidRDefault="00000FA4" w:rsidP="009D75A2">
            <w:pPr>
              <w:pStyle w:val="ContexteFp"/>
              <w:tabs>
                <w:tab w:val="clear" w:pos="360"/>
                <w:tab w:val="left" w:pos="288"/>
              </w:tabs>
              <w:ind w:left="288" w:hanging="288"/>
              <w:rPr>
                <w:lang w:val="en-US"/>
              </w:rPr>
            </w:pPr>
          </w:p>
        </w:tc>
      </w:tr>
      <w:tr w:rsidR="008753A0" w:rsidRPr="00000FA4" w14:paraId="5FFFC383" w14:textId="77777777" w:rsidTr="0006187F">
        <w:tblPrEx>
          <w:shd w:val="clear" w:color="auto" w:fill="auto"/>
        </w:tblPrEx>
        <w:trPr>
          <w:gridAfter w:val="1"/>
          <w:wAfter w:w="16" w:type="dxa"/>
        </w:trPr>
        <w:tc>
          <w:tcPr>
            <w:tcW w:w="4590" w:type="dxa"/>
            <w:gridSpan w:val="7"/>
          </w:tcPr>
          <w:p w14:paraId="4A1127FA" w14:textId="77777777" w:rsidR="008753A0" w:rsidRPr="00000FA4" w:rsidRDefault="008753A0">
            <w:pPr>
              <w:pStyle w:val="CelluleVide"/>
              <w:rPr>
                <w:lang w:val="en-US"/>
              </w:rPr>
            </w:pPr>
          </w:p>
        </w:tc>
        <w:tc>
          <w:tcPr>
            <w:tcW w:w="4795" w:type="dxa"/>
            <w:gridSpan w:val="5"/>
          </w:tcPr>
          <w:p w14:paraId="0F378541" w14:textId="77777777" w:rsidR="008753A0" w:rsidRPr="00000FA4" w:rsidRDefault="008753A0">
            <w:pPr>
              <w:pStyle w:val="CelluleVide"/>
              <w:rPr>
                <w:lang w:val="en-US"/>
              </w:rPr>
            </w:pPr>
          </w:p>
        </w:tc>
      </w:tr>
      <w:tr w:rsidR="00000FA4" w14:paraId="516CF1E7" w14:textId="77777777" w:rsidTr="0006187F">
        <w:tblPrEx>
          <w:shd w:val="clear" w:color="auto" w:fill="auto"/>
        </w:tblPrEx>
        <w:trPr>
          <w:gridAfter w:val="1"/>
          <w:wAfter w:w="16" w:type="dxa"/>
        </w:trPr>
        <w:tc>
          <w:tcPr>
            <w:tcW w:w="4590" w:type="dxa"/>
            <w:gridSpan w:val="7"/>
          </w:tcPr>
          <w:p w14:paraId="71FC5B91"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7951C7DA" w14:textId="77777777" w:rsidR="00000FA4" w:rsidRDefault="00000FA4" w:rsidP="009D75A2">
            <w:pPr>
              <w:pStyle w:val="ContexteFp"/>
              <w:tabs>
                <w:tab w:val="clear" w:pos="360"/>
                <w:tab w:val="left" w:pos="288"/>
              </w:tabs>
              <w:ind w:left="288" w:hanging="288"/>
              <w:rPr>
                <w:lang w:val="en-US"/>
              </w:rPr>
            </w:pPr>
          </w:p>
        </w:tc>
      </w:tr>
      <w:tr w:rsidR="008753A0" w:rsidRPr="00000FA4" w14:paraId="14435952" w14:textId="77777777" w:rsidTr="0006187F">
        <w:tblPrEx>
          <w:shd w:val="clear" w:color="auto" w:fill="auto"/>
        </w:tblPrEx>
        <w:trPr>
          <w:gridAfter w:val="1"/>
          <w:wAfter w:w="16" w:type="dxa"/>
        </w:trPr>
        <w:tc>
          <w:tcPr>
            <w:tcW w:w="4590" w:type="dxa"/>
            <w:gridSpan w:val="7"/>
          </w:tcPr>
          <w:p w14:paraId="5B89008F" w14:textId="77777777" w:rsidR="008753A0" w:rsidRPr="00000FA4" w:rsidRDefault="008753A0">
            <w:pPr>
              <w:pStyle w:val="CelluleVide"/>
              <w:rPr>
                <w:lang w:val="en-US"/>
              </w:rPr>
            </w:pPr>
          </w:p>
        </w:tc>
        <w:tc>
          <w:tcPr>
            <w:tcW w:w="4795" w:type="dxa"/>
            <w:gridSpan w:val="5"/>
          </w:tcPr>
          <w:p w14:paraId="31E75F64" w14:textId="77777777" w:rsidR="008753A0" w:rsidRPr="00000FA4" w:rsidRDefault="008753A0">
            <w:pPr>
              <w:pStyle w:val="CelluleVide"/>
              <w:rPr>
                <w:lang w:val="en-US"/>
              </w:rPr>
            </w:pPr>
          </w:p>
        </w:tc>
      </w:tr>
      <w:tr w:rsidR="00000FA4" w14:paraId="623131EB" w14:textId="77777777" w:rsidTr="0006187F">
        <w:tblPrEx>
          <w:shd w:val="clear" w:color="auto" w:fill="auto"/>
        </w:tblPrEx>
        <w:trPr>
          <w:gridAfter w:val="1"/>
          <w:wAfter w:w="16" w:type="dxa"/>
        </w:trPr>
        <w:tc>
          <w:tcPr>
            <w:tcW w:w="4590" w:type="dxa"/>
            <w:gridSpan w:val="7"/>
          </w:tcPr>
          <w:p w14:paraId="76C65808" w14:textId="77777777" w:rsidR="00000FA4" w:rsidRPr="00000FA4" w:rsidRDefault="00000FA4" w:rsidP="009D75A2">
            <w:pPr>
              <w:pStyle w:val="ElementComportementFp"/>
              <w:numPr>
                <w:ilvl w:val="0"/>
                <w:numId w:val="33"/>
              </w:numPr>
              <w:tabs>
                <w:tab w:val="clear" w:pos="240"/>
                <w:tab w:val="left" w:pos="335"/>
              </w:tabs>
              <w:ind w:left="353"/>
              <w:rPr>
                <w:lang w:val="en-US"/>
              </w:rPr>
            </w:pPr>
          </w:p>
        </w:tc>
        <w:tc>
          <w:tcPr>
            <w:tcW w:w="4795" w:type="dxa"/>
            <w:gridSpan w:val="5"/>
          </w:tcPr>
          <w:p w14:paraId="322C226B" w14:textId="77777777" w:rsidR="00000FA4" w:rsidRDefault="00000FA4" w:rsidP="009D75A2">
            <w:pPr>
              <w:pStyle w:val="ContexteFp"/>
              <w:tabs>
                <w:tab w:val="clear" w:pos="360"/>
                <w:tab w:val="left" w:pos="288"/>
              </w:tabs>
              <w:ind w:left="288" w:hanging="288"/>
              <w:rPr>
                <w:lang w:val="en-US"/>
              </w:rPr>
            </w:pPr>
          </w:p>
        </w:tc>
      </w:tr>
      <w:tr w:rsidR="008753A0" w14:paraId="6FA67DF4" w14:textId="77777777" w:rsidTr="0006187F">
        <w:tblPrEx>
          <w:shd w:val="clear" w:color="auto" w:fill="auto"/>
        </w:tblPrEx>
        <w:trPr>
          <w:gridAfter w:val="1"/>
          <w:wAfter w:w="16" w:type="dxa"/>
        </w:trPr>
        <w:tc>
          <w:tcPr>
            <w:tcW w:w="4590" w:type="dxa"/>
            <w:gridSpan w:val="7"/>
          </w:tcPr>
          <w:p w14:paraId="1454F66A" w14:textId="77777777" w:rsidR="008753A0" w:rsidRDefault="008753A0">
            <w:pPr>
              <w:pStyle w:val="CelluleVide"/>
              <w:rPr>
                <w:lang w:val="en-US"/>
              </w:rPr>
            </w:pPr>
          </w:p>
        </w:tc>
        <w:tc>
          <w:tcPr>
            <w:tcW w:w="4795" w:type="dxa"/>
            <w:gridSpan w:val="5"/>
          </w:tcPr>
          <w:p w14:paraId="1A7E0585" w14:textId="77777777" w:rsidR="008753A0" w:rsidRDefault="008753A0">
            <w:pPr>
              <w:pStyle w:val="CelluleVide"/>
              <w:rPr>
                <w:lang w:val="en-US"/>
              </w:rPr>
            </w:pPr>
          </w:p>
        </w:tc>
      </w:tr>
      <w:tr w:rsidR="008753A0" w14:paraId="1ADA9FA7" w14:textId="77777777" w:rsidTr="0006187F">
        <w:tblPrEx>
          <w:shd w:val="clear" w:color="auto" w:fill="auto"/>
        </w:tblPrEx>
        <w:trPr>
          <w:gridAfter w:val="1"/>
          <w:wAfter w:w="16" w:type="dxa"/>
        </w:trPr>
        <w:tc>
          <w:tcPr>
            <w:tcW w:w="4590" w:type="dxa"/>
            <w:gridSpan w:val="7"/>
          </w:tcPr>
          <w:p w14:paraId="613AF426" w14:textId="77777777" w:rsidR="008753A0" w:rsidRDefault="008753A0">
            <w:pPr>
              <w:keepNext/>
              <w:keepLines/>
              <w:rPr>
                <w:lang w:val="en-US"/>
              </w:rPr>
            </w:pPr>
          </w:p>
        </w:tc>
        <w:tc>
          <w:tcPr>
            <w:tcW w:w="4795" w:type="dxa"/>
            <w:gridSpan w:val="5"/>
          </w:tcPr>
          <w:p w14:paraId="2DB52F0C" w14:textId="77777777" w:rsidR="008753A0" w:rsidRDefault="008D3B4C" w:rsidP="00FA0672">
            <w:pPr>
              <w:pStyle w:val="TitreEnsemble"/>
              <w:ind w:left="38"/>
              <w:jc w:val="center"/>
            </w:pPr>
            <w:r>
              <w:t>Et pour l’ensemble de la compétence :</w:t>
            </w:r>
          </w:p>
        </w:tc>
      </w:tr>
      <w:tr w:rsidR="008753A0" w14:paraId="6184DC73" w14:textId="77777777" w:rsidTr="0006187F">
        <w:tblPrEx>
          <w:shd w:val="clear" w:color="auto" w:fill="auto"/>
        </w:tblPrEx>
        <w:trPr>
          <w:gridAfter w:val="1"/>
          <w:wAfter w:w="16" w:type="dxa"/>
        </w:trPr>
        <w:tc>
          <w:tcPr>
            <w:tcW w:w="4590" w:type="dxa"/>
            <w:gridSpan w:val="7"/>
          </w:tcPr>
          <w:p w14:paraId="502B774C" w14:textId="77777777" w:rsidR="008753A0" w:rsidRDefault="008753A0">
            <w:pPr>
              <w:keepNext/>
              <w:keepLines/>
            </w:pPr>
          </w:p>
        </w:tc>
        <w:tc>
          <w:tcPr>
            <w:tcW w:w="4795" w:type="dxa"/>
            <w:gridSpan w:val="5"/>
          </w:tcPr>
          <w:p w14:paraId="2E8C9034" w14:textId="77777777" w:rsidR="008753A0" w:rsidRDefault="008753A0" w:rsidP="0070452A">
            <w:pPr>
              <w:pStyle w:val="ContexteFp"/>
              <w:tabs>
                <w:tab w:val="clear" w:pos="360"/>
                <w:tab w:val="left" w:pos="288"/>
              </w:tabs>
              <w:ind w:left="288" w:hanging="288"/>
            </w:pPr>
          </w:p>
        </w:tc>
      </w:tr>
      <w:tr w:rsidR="008753A0" w14:paraId="6A83998E" w14:textId="77777777" w:rsidTr="0006187F">
        <w:tblPrEx>
          <w:shd w:val="clear" w:color="auto" w:fill="auto"/>
        </w:tblPrEx>
        <w:trPr>
          <w:gridAfter w:val="1"/>
          <w:wAfter w:w="16" w:type="dxa"/>
        </w:trPr>
        <w:tc>
          <w:tcPr>
            <w:tcW w:w="4590" w:type="dxa"/>
            <w:gridSpan w:val="7"/>
          </w:tcPr>
          <w:p w14:paraId="410A2582" w14:textId="77777777" w:rsidR="008753A0" w:rsidRDefault="008753A0">
            <w:pPr>
              <w:pStyle w:val="CelluleVide"/>
            </w:pPr>
          </w:p>
        </w:tc>
        <w:tc>
          <w:tcPr>
            <w:tcW w:w="4795" w:type="dxa"/>
            <w:gridSpan w:val="5"/>
          </w:tcPr>
          <w:p w14:paraId="3D4DBE20" w14:textId="77777777" w:rsidR="008753A0" w:rsidRDefault="008753A0">
            <w:pPr>
              <w:pStyle w:val="CelluleVide"/>
            </w:pPr>
          </w:p>
        </w:tc>
      </w:tr>
      <w:tr w:rsidR="008D3B4C" w14:paraId="79D92C70"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55A6C4CF" w14:textId="77777777" w:rsidR="008D3B4C" w:rsidRDefault="008D3B4C">
            <w:pPr>
              <w:pStyle w:val="TitreFixeSouligne"/>
              <w:spacing w:after="160"/>
              <w:ind w:right="-127"/>
            </w:pPr>
            <w:r>
              <w:t>Suggestions de savoirs liés à la compétence</w:t>
            </w:r>
          </w:p>
        </w:tc>
      </w:tr>
      <w:tr w:rsidR="000459CE" w14:paraId="32071ABC" w14:textId="77777777" w:rsidTr="00671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1B8AAC77" w14:textId="77777777" w:rsidR="000459CE" w:rsidRPr="00644E3A" w:rsidRDefault="000459CE" w:rsidP="000459CE">
            <w:pPr>
              <w:pStyle w:val="TexteFixeSavoir"/>
              <w:spacing w:after="120"/>
            </w:pPr>
            <w:r w:rsidRPr="00644E3A">
              <w:t>L</w:t>
            </w:r>
            <w:r>
              <w:t>es suggestions ci-dessous présentent</w:t>
            </w:r>
            <w:r w:rsidRPr="00644E3A">
              <w:t xml:space="preserve"> les savoirs liés</w:t>
            </w:r>
            <w:r w:rsidRPr="00EF6922">
              <w:t xml:space="preserve"> </w:t>
            </w:r>
            <w:r>
              <w:t>aux</w:t>
            </w:r>
            <w:r w:rsidRPr="00644E3A">
              <w:t xml:space="preserve"> éléments de la compétence</w:t>
            </w:r>
            <w:r>
              <w:t xml:space="preserve">. </w:t>
            </w:r>
            <w:r w:rsidRPr="00A55CA2">
              <w:rPr>
                <w:b/>
              </w:rPr>
              <w:t xml:space="preserve">&lt; </w:t>
            </w:r>
            <w:commentRangeStart w:id="114"/>
            <w:proofErr w:type="gramStart"/>
            <w:r w:rsidRPr="00A55CA2">
              <w:rPr>
                <w:b/>
              </w:rPr>
              <w:t>ou</w:t>
            </w:r>
            <w:commentRangeEnd w:id="114"/>
            <w:proofErr w:type="gramEnd"/>
            <w:r w:rsidR="00AB7D14">
              <w:rPr>
                <w:rStyle w:val="Marquedecommentaire"/>
                <w:szCs w:val="20"/>
              </w:rPr>
              <w:commentReference w:id="114"/>
            </w:r>
            <w:r w:rsidRPr="00A55CA2">
              <w:rPr>
                <w:b/>
              </w:rPr>
              <w:t xml:space="preserve"> &gt;</w:t>
            </w:r>
            <w:r>
              <w:t xml:space="preserve"> </w:t>
            </w:r>
            <w:r w:rsidRPr="00644E3A">
              <w:t>L</w:t>
            </w:r>
            <w:r>
              <w:t>es suggestions ci-dessous présentent</w:t>
            </w:r>
            <w:r w:rsidRPr="00644E3A">
              <w:t xml:space="preserve"> les savoirs liés</w:t>
            </w:r>
            <w:r w:rsidRPr="00EF6922">
              <w:t xml:space="preserve"> </w:t>
            </w:r>
            <w:r>
              <w:t>aux</w:t>
            </w:r>
            <w:r w:rsidRPr="00644E3A">
              <w:t xml:space="preserve"> éléments de la compétence </w:t>
            </w:r>
            <w:r>
              <w:t>et à l’ensemble de la compétence.</w:t>
            </w:r>
          </w:p>
        </w:tc>
      </w:tr>
      <w:tr w:rsidR="008D3B4C" w14:paraId="7CB97BD7"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55997F67" w14:textId="77777777" w:rsidR="008D3B4C" w:rsidRDefault="008D3B4C" w:rsidP="00253974">
            <w:pPr>
              <w:pStyle w:val="ElementComportementFp"/>
              <w:numPr>
                <w:ilvl w:val="0"/>
                <w:numId w:val="34"/>
              </w:numPr>
              <w:tabs>
                <w:tab w:val="clear" w:pos="240"/>
                <w:tab w:val="left" w:pos="353"/>
              </w:tabs>
              <w:ind w:left="353"/>
            </w:pPr>
            <w:r>
              <w:t>Éléments de la compétence</w:t>
            </w:r>
          </w:p>
        </w:tc>
      </w:tr>
      <w:tr w:rsidR="008D3B4C" w14:paraId="50CB501A"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72D0D6BF" w14:textId="77777777" w:rsidR="0045638F" w:rsidRPr="002D0131" w:rsidRDefault="0045638F" w:rsidP="009407B2">
            <w:pPr>
              <w:pStyle w:val="SavoirsElementsComportement"/>
              <w:numPr>
                <w:ilvl w:val="0"/>
                <w:numId w:val="25"/>
              </w:numPr>
              <w:tabs>
                <w:tab w:val="clear" w:pos="480"/>
                <w:tab w:val="left" w:pos="722"/>
              </w:tabs>
              <w:ind w:left="722" w:hanging="369"/>
            </w:pPr>
          </w:p>
        </w:tc>
      </w:tr>
      <w:tr w:rsidR="008D3B4C" w14:paraId="26C2EEFC"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22CCD2E2" w14:textId="77777777" w:rsidR="008D3B4C" w:rsidRDefault="009407B2" w:rsidP="009407B2">
            <w:pPr>
              <w:pStyle w:val="CelluleVide"/>
              <w:tabs>
                <w:tab w:val="left" w:pos="1073"/>
              </w:tabs>
              <w:ind w:left="1082" w:hanging="369"/>
            </w:pPr>
            <w:r>
              <w:rPr>
                <w:rFonts w:cs="Arial"/>
              </w:rPr>
              <w:t>–</w:t>
            </w:r>
            <w:r>
              <w:tab/>
            </w:r>
          </w:p>
        </w:tc>
      </w:tr>
      <w:tr w:rsidR="009407B2" w14:paraId="699859C2"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1F570CF2" w14:textId="77777777" w:rsidR="009407B2" w:rsidRDefault="009407B2" w:rsidP="009407B2">
            <w:pPr>
              <w:pStyle w:val="CelluleVide"/>
              <w:tabs>
                <w:tab w:val="left" w:pos="1073"/>
              </w:tabs>
              <w:ind w:left="1082" w:hanging="369"/>
              <w:rPr>
                <w:rFonts w:cs="Arial"/>
              </w:rPr>
            </w:pPr>
          </w:p>
        </w:tc>
      </w:tr>
      <w:tr w:rsidR="00AA51FC" w14:paraId="7CFC0318"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14B84A03" w14:textId="77777777" w:rsidR="00AA51FC" w:rsidRDefault="00AA51FC" w:rsidP="00253974">
            <w:pPr>
              <w:pStyle w:val="ElementComportementFp"/>
              <w:numPr>
                <w:ilvl w:val="0"/>
                <w:numId w:val="34"/>
              </w:numPr>
              <w:tabs>
                <w:tab w:val="clear" w:pos="240"/>
                <w:tab w:val="left" w:pos="360"/>
              </w:tabs>
              <w:ind w:left="353"/>
            </w:pPr>
            <w:r>
              <w:lastRenderedPageBreak/>
              <w:t>Éléments de la compétence</w:t>
            </w:r>
          </w:p>
        </w:tc>
      </w:tr>
      <w:tr w:rsidR="00AA51FC" w14:paraId="512521C7"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6B0F9DC9" w14:textId="77777777" w:rsidR="00AA51FC" w:rsidRDefault="00AA51FC" w:rsidP="00AA51FC">
            <w:pPr>
              <w:pStyle w:val="SavoirsElementsComportement"/>
              <w:numPr>
                <w:ilvl w:val="0"/>
                <w:numId w:val="25"/>
              </w:numPr>
              <w:tabs>
                <w:tab w:val="clear" w:pos="480"/>
                <w:tab w:val="left" w:pos="677"/>
              </w:tabs>
              <w:ind w:left="695" w:hanging="342"/>
            </w:pPr>
          </w:p>
        </w:tc>
      </w:tr>
      <w:tr w:rsidR="009407B2" w14:paraId="0E9583E8" w14:textId="77777777" w:rsidTr="00E92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188DAF94" w14:textId="77777777" w:rsidR="009407B2" w:rsidRDefault="009407B2" w:rsidP="00E920B7">
            <w:pPr>
              <w:pStyle w:val="CelluleVide"/>
              <w:tabs>
                <w:tab w:val="left" w:pos="1073"/>
              </w:tabs>
              <w:ind w:left="1082" w:hanging="369"/>
            </w:pPr>
            <w:r>
              <w:rPr>
                <w:rFonts w:cs="Arial"/>
              </w:rPr>
              <w:t>–</w:t>
            </w:r>
            <w:r>
              <w:tab/>
            </w:r>
          </w:p>
        </w:tc>
      </w:tr>
      <w:tr w:rsidR="009407B2" w14:paraId="17BD0AB4" w14:textId="77777777" w:rsidTr="00E92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18F2052B" w14:textId="77777777" w:rsidR="009407B2" w:rsidRDefault="009407B2" w:rsidP="00E920B7">
            <w:pPr>
              <w:pStyle w:val="CelluleVide"/>
              <w:tabs>
                <w:tab w:val="left" w:pos="1073"/>
              </w:tabs>
              <w:ind w:left="1082" w:hanging="369"/>
              <w:rPr>
                <w:rFonts w:cs="Arial"/>
              </w:rPr>
            </w:pPr>
          </w:p>
        </w:tc>
      </w:tr>
      <w:tr w:rsidR="00AA51FC" w14:paraId="0A2CFB70" w14:textId="77777777" w:rsidTr="00923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trPr>
        <w:tc>
          <w:tcPr>
            <w:tcW w:w="9385" w:type="dxa"/>
            <w:gridSpan w:val="12"/>
            <w:tcBorders>
              <w:top w:val="nil"/>
              <w:left w:val="nil"/>
              <w:bottom w:val="nil"/>
              <w:right w:val="nil"/>
            </w:tcBorders>
          </w:tcPr>
          <w:p w14:paraId="4A506B30" w14:textId="77777777" w:rsidR="00AA51FC" w:rsidRDefault="00AA51FC">
            <w:pPr>
              <w:pStyle w:val="CelluleVide"/>
            </w:pPr>
          </w:p>
        </w:tc>
      </w:tr>
    </w:tbl>
    <w:p w14:paraId="7AB6B9D9" w14:textId="77777777" w:rsidR="008753A0" w:rsidRDefault="008753A0"/>
    <w:sectPr w:rsidR="008753A0" w:rsidSect="0044529F">
      <w:headerReference w:type="even" r:id="rId42"/>
      <w:footerReference w:type="even" r:id="rId43"/>
      <w:footerReference w:type="default" r:id="rId44"/>
      <w:type w:val="oddPage"/>
      <w:pgSz w:w="12242" w:h="15842" w:code="1"/>
      <w:pgMar w:top="1440" w:right="1440" w:bottom="1440" w:left="1440" w:header="706" w:footer="10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Équipe AEP" w:date="2017-09-19T14:53:00Z" w:initials="AEP">
    <w:p w14:paraId="672BCE52" w14:textId="77777777" w:rsidR="00241DEE" w:rsidRDefault="00241DEE">
      <w:pPr>
        <w:pStyle w:val="Commentaire"/>
      </w:pPr>
      <w:r>
        <w:rPr>
          <w:rStyle w:val="Marquedecommentaire"/>
        </w:rPr>
        <w:annotationRef/>
      </w:r>
      <w:r>
        <w:fldChar w:fldCharType="begin"/>
      </w:r>
      <w:r>
        <w:instrText>PAGE \# "'Page : '#'</w:instrText>
      </w:r>
      <w:r>
        <w:br/>
        <w:instrText>'"</w:instrText>
      </w:r>
      <w:r>
        <w:rPr>
          <w:rStyle w:val="Marquedecommentaire"/>
        </w:rPr>
        <w:instrText xml:space="preserve">  </w:instrText>
      </w:r>
      <w:r>
        <w:fldChar w:fldCharType="separate"/>
      </w:r>
      <w:r>
        <w:rPr>
          <w:noProof/>
        </w:rPr>
        <w:t>Page : 1</w:t>
      </w:r>
      <w:r>
        <w:rPr>
          <w:noProof/>
        </w:rPr>
        <w:br/>
      </w:r>
      <w:r>
        <w:fldChar w:fldCharType="end"/>
      </w:r>
      <w:r>
        <w:rPr>
          <w:rStyle w:val="Marquedecommentaire"/>
        </w:rPr>
        <w:annotationRef/>
      </w:r>
      <w:r w:rsidR="00473D09">
        <w:t>Inscri</w:t>
      </w:r>
      <w:r w:rsidR="008F5A46">
        <w:t>re</w:t>
      </w:r>
      <w:r>
        <w:t xml:space="preserve"> les noms et les fonctions des personnes dans les</w:t>
      </w:r>
      <w:r w:rsidR="00473D09">
        <w:t xml:space="preserve"> cellules appropriées. Appliquer</w:t>
      </w:r>
      <w:r>
        <w:t xml:space="preserve"> le style </w:t>
      </w:r>
      <w:r>
        <w:rPr>
          <w:b/>
          <w:bCs/>
        </w:rPr>
        <w:t>Nom</w:t>
      </w:r>
      <w:r>
        <w:t xml:space="preserve"> pour les noms et le style </w:t>
      </w:r>
      <w:r>
        <w:rPr>
          <w:b/>
          <w:bCs/>
        </w:rPr>
        <w:t xml:space="preserve">Fonction </w:t>
      </w:r>
      <w:r>
        <w:t>pour les fonctions.</w:t>
      </w:r>
    </w:p>
  </w:comment>
  <w:comment w:id="2" w:author="Équipe AEP" w:date="2017-09-19T14:53:00Z" w:initials="AEP">
    <w:p w14:paraId="16970326" w14:textId="77777777" w:rsidR="00241DEE" w:rsidRDefault="00241DEE">
      <w:pPr>
        <w:pStyle w:val="Commentaire"/>
      </w:pPr>
      <w:r>
        <w:rPr>
          <w:rStyle w:val="Marquedecommentaire"/>
        </w:rPr>
        <w:annotationRef/>
      </w:r>
      <w:r>
        <w:fldChar w:fldCharType="begin"/>
      </w:r>
      <w:r>
        <w:instrText xml:space="preserve">PAGE \# "'Page : '#''"  </w:instrText>
      </w:r>
      <w:r>
        <w:fldChar w:fldCharType="separate"/>
      </w:r>
      <w:r>
        <w:rPr>
          <w:noProof/>
        </w:rPr>
        <w:t>Page : 1</w:t>
      </w:r>
      <w:r>
        <w:rPr>
          <w:noProof/>
        </w:rPr>
        <w:br/>
      </w:r>
      <w:r>
        <w:rPr>
          <w:noProof/>
        </w:rPr>
        <w:fldChar w:fldCharType="end"/>
      </w:r>
      <w:r>
        <w:rPr>
          <w:rStyle w:val="Marquedecommentaire"/>
        </w:rPr>
        <w:annotationRef/>
      </w:r>
      <w:r>
        <w:annotationRef/>
      </w:r>
      <w:r w:rsidR="008F5A46">
        <w:t>Inscrire</w:t>
      </w:r>
      <w:r>
        <w:t xml:space="preserve"> les noms et les fonctions des personnes dans les</w:t>
      </w:r>
      <w:r w:rsidR="00473D09">
        <w:t xml:space="preserve"> cellules appropriées. Appliquer</w:t>
      </w:r>
      <w:r>
        <w:t xml:space="preserve"> le style </w:t>
      </w:r>
      <w:r>
        <w:rPr>
          <w:b/>
          <w:bCs/>
        </w:rPr>
        <w:t>Nom</w:t>
      </w:r>
      <w:r>
        <w:t xml:space="preserve"> pour les noms et le style </w:t>
      </w:r>
      <w:r>
        <w:rPr>
          <w:b/>
          <w:bCs/>
        </w:rPr>
        <w:t xml:space="preserve">Fonction </w:t>
      </w:r>
      <w:r>
        <w:t>pour les autres renseignements (titre, organisation).</w:t>
      </w:r>
    </w:p>
  </w:comment>
  <w:comment w:id="4" w:author="Équipe AEP" w:date="2017-09-19T14:54:00Z" w:initials="AEP">
    <w:p w14:paraId="3A6076BD" w14:textId="77777777" w:rsidR="00241DEE" w:rsidRDefault="00241DEE">
      <w:pPr>
        <w:pStyle w:val="Commentaire"/>
      </w:pPr>
      <w:r>
        <w:rPr>
          <w:rStyle w:val="Marquedecommentaire"/>
        </w:rPr>
        <w:annotationRef/>
      </w:r>
      <w:r>
        <w:fldChar w:fldCharType="begin"/>
      </w:r>
      <w:r>
        <w:instrText xml:space="preserve">PAGE \# "'Page : '#''"  </w:instrText>
      </w:r>
      <w:r>
        <w:fldChar w:fldCharType="separate"/>
      </w:r>
      <w:r>
        <w:rPr>
          <w:noProof/>
        </w:rPr>
        <w:t>Page : 1</w:t>
      </w:r>
      <w:r>
        <w:rPr>
          <w:noProof/>
        </w:rPr>
        <w:br/>
      </w:r>
      <w:r>
        <w:rPr>
          <w:noProof/>
        </w:rPr>
        <w:fldChar w:fldCharType="end"/>
      </w:r>
      <w:r>
        <w:rPr>
          <w:rStyle w:val="Marquedecommentaire"/>
        </w:rPr>
        <w:annotationRef/>
      </w:r>
      <w:r w:rsidR="003E0134">
        <w:t>Se positionner à l’intérieur de la Table des matières et appuyer</w:t>
      </w:r>
      <w:r>
        <w:t xml:space="preserve"> sur la touche F9, choisir </w:t>
      </w:r>
      <w:r>
        <w:rPr>
          <w:b/>
          <w:bCs/>
        </w:rPr>
        <w:t xml:space="preserve">Mettre à jour toute la table. </w:t>
      </w:r>
      <w:r w:rsidR="003E0134">
        <w:t>Effacer</w:t>
      </w:r>
      <w:r>
        <w:t xml:space="preserve"> les points et le numéro de page aux lignes Première partie et Deuxième partie ainsi que Compétences du programme d’études.</w:t>
      </w:r>
    </w:p>
  </w:comment>
  <w:comment w:id="11" w:author="Équipe AEP" w:date="2017-09-19T14:54:00Z" w:initials="AEP">
    <w:p w14:paraId="21B7F166" w14:textId="77777777" w:rsidR="00241DEE" w:rsidRDefault="00241DEE" w:rsidP="00241DEE">
      <w:pPr>
        <w:pStyle w:val="Commentaire"/>
      </w:pPr>
      <w:r>
        <w:rPr>
          <w:rStyle w:val="Marquedecommentaire"/>
        </w:rPr>
        <w:annotationRef/>
      </w:r>
      <w:r w:rsidR="00473D09">
        <w:t>Option 1 : Énumérer</w:t>
      </w:r>
      <w:r>
        <w:t xml:space="preserve"> les commissions scolaires </w:t>
      </w:r>
      <w:proofErr w:type="gramStart"/>
      <w:r>
        <w:t>ou</w:t>
      </w:r>
      <w:proofErr w:type="gramEnd"/>
    </w:p>
    <w:p w14:paraId="28B4AD7F" w14:textId="77777777" w:rsidR="00241DEE" w:rsidRDefault="00241DEE" w:rsidP="00241DEE">
      <w:pPr>
        <w:pStyle w:val="Commentaire"/>
      </w:pPr>
      <w:r>
        <w:t>Option 2 : Sur la responsabilité de la CS &lt; nommer la commission scolaire &gt;.</w:t>
      </w:r>
    </w:p>
  </w:comment>
  <w:comment w:id="26" w:author="Équipe AEP" w:date="2017-09-19T14:55:00Z" w:initials="AEP">
    <w:p w14:paraId="3670BA01" w14:textId="77777777" w:rsidR="00241DEE" w:rsidRDefault="00241DEE">
      <w:pPr>
        <w:pStyle w:val="Commentaire"/>
      </w:pPr>
      <w:r>
        <w:rPr>
          <w:rStyle w:val="Marquedecommentaire"/>
        </w:rPr>
        <w:annotationRef/>
      </w:r>
      <w:r>
        <w:t>Ex. : Formation initiale</w:t>
      </w:r>
    </w:p>
  </w:comment>
  <w:comment w:id="28" w:author="Équipe AEP" w:date="2017-09-19T14:55:00Z" w:initials="AEP">
    <w:p w14:paraId="1D9C7C2D" w14:textId="77777777" w:rsidR="00241DEE" w:rsidRDefault="00241DEE">
      <w:pPr>
        <w:pStyle w:val="Commentaire"/>
      </w:pPr>
      <w:r>
        <w:rPr>
          <w:rStyle w:val="Marquedecommentaire"/>
        </w:rPr>
        <w:annotationRef/>
      </w:r>
      <w:r w:rsidRPr="002A3876">
        <w:rPr>
          <w:noProof/>
        </w:rPr>
        <w:t>Si les conditions mentionnées ne sont pas applicables, mettre les c</w:t>
      </w:r>
      <w:proofErr w:type="spellStart"/>
      <w:r w:rsidRPr="002A3876">
        <w:t>onditions</w:t>
      </w:r>
      <w:proofErr w:type="spellEnd"/>
      <w:r w:rsidRPr="002A3876">
        <w:t xml:space="preserve"> d’admission du programme d’études.</w:t>
      </w:r>
    </w:p>
  </w:comment>
  <w:comment w:id="29" w:author="Équipe AEP" w:date="2017-09-19T14:56:00Z" w:initials="AEP">
    <w:p w14:paraId="17548C96" w14:textId="77777777" w:rsidR="00241DEE" w:rsidRDefault="00241DEE">
      <w:pPr>
        <w:pStyle w:val="Commentaire"/>
      </w:pPr>
      <w:r>
        <w:rPr>
          <w:rStyle w:val="Marquedecommentaire"/>
        </w:rPr>
        <w:annotationRef/>
      </w:r>
      <w:r>
        <w:t>S’il y a lieu : précisez. Sinon, effacer le point 3.</w:t>
      </w:r>
    </w:p>
  </w:comment>
  <w:comment w:id="30" w:author="Équipe AEP" w:date="2017-09-19T14:56:00Z" w:initials="AEP">
    <w:p w14:paraId="21A21FD9" w14:textId="77777777" w:rsidR="00241DEE" w:rsidRDefault="00241DEE">
      <w:pPr>
        <w:pStyle w:val="Commentaire"/>
      </w:pPr>
      <w:r>
        <w:rPr>
          <w:rStyle w:val="Marquedecommentaire"/>
        </w:rPr>
        <w:annotationRef/>
      </w:r>
      <w:r>
        <w:fldChar w:fldCharType="begin"/>
      </w:r>
      <w:r>
        <w:instrText xml:space="preserve">PAGE \# "'Page : '#''"  </w:instrText>
      </w:r>
      <w:r>
        <w:fldChar w:fldCharType="separate"/>
      </w:r>
      <w:r>
        <w:rPr>
          <w:noProof/>
        </w:rPr>
        <w:t>Page : 1</w:t>
      </w:r>
      <w:r>
        <w:rPr>
          <w:noProof/>
        </w:rPr>
        <w:br/>
      </w:r>
      <w:r>
        <w:rPr>
          <w:noProof/>
        </w:rPr>
        <w:fldChar w:fldCharType="end"/>
      </w:r>
      <w:r>
        <w:rPr>
          <w:rStyle w:val="Marquedecommentaire"/>
        </w:rPr>
        <w:annotationRef/>
      </w:r>
      <w:r>
        <w:t>Si le programme a des particularités, écrire le texte, sinon effacer cette rubrique.</w:t>
      </w:r>
    </w:p>
  </w:comment>
  <w:comment w:id="31" w:author="Équipe AEP" w:date="2017-09-19T14:56:00Z" w:initials="AEP">
    <w:p w14:paraId="63AC9B00" w14:textId="77777777" w:rsidR="00241DEE" w:rsidRDefault="00241DEE">
      <w:pPr>
        <w:pStyle w:val="Commentaire"/>
      </w:pPr>
      <w:r>
        <w:rPr>
          <w:rStyle w:val="Marquedecommentaire"/>
        </w:rPr>
        <w:annotationRef/>
      </w:r>
      <w:r>
        <w:fldChar w:fldCharType="begin"/>
      </w:r>
      <w:r>
        <w:instrText xml:space="preserve">PAGE \# "'Page : '#''"  </w:instrText>
      </w:r>
      <w:r>
        <w:fldChar w:fldCharType="separate"/>
      </w:r>
      <w:r>
        <w:rPr>
          <w:noProof/>
        </w:rPr>
        <w:t>Page : 1</w:t>
      </w:r>
      <w:r>
        <w:rPr>
          <w:noProof/>
        </w:rPr>
        <w:br/>
      </w:r>
      <w:r>
        <w:rPr>
          <w:noProof/>
        </w:rPr>
        <w:fldChar w:fldCharType="end"/>
      </w:r>
      <w:r>
        <w:rPr>
          <w:rStyle w:val="Marquedecommentaire"/>
        </w:rPr>
        <w:annotationRef/>
      </w:r>
      <w:r>
        <w:t>S</w:t>
      </w:r>
      <w:r w:rsidR="003E0134">
        <w:t>élect</w:t>
      </w:r>
      <w:r w:rsidR="008F5A46">
        <w:t>ionner</w:t>
      </w:r>
      <w:r w:rsidR="003E0134">
        <w:t xml:space="preserve"> les paragraphes &lt; Rappel &gt; et a</w:t>
      </w:r>
      <w:r w:rsidR="008F5A46">
        <w:t>ppuyer</w:t>
      </w:r>
      <w:r>
        <w:t xml:space="preserve"> sur la touche F9. Remplacer les retours de paragraphe par un TAB après le titre, le </w:t>
      </w:r>
      <w:proofErr w:type="spellStart"/>
      <w:r>
        <w:t>no</w:t>
      </w:r>
      <w:proofErr w:type="spellEnd"/>
      <w:r>
        <w:t xml:space="preserve"> de code, le no de compétence, la durée, le nombre d’unité et laisser un retour. </w:t>
      </w:r>
      <w:r w:rsidR="008F5A46">
        <w:t>Sélectionner la liste, appliquer</w:t>
      </w:r>
      <w:r>
        <w:t xml:space="preserve"> le style </w:t>
      </w:r>
      <w:proofErr w:type="spellStart"/>
      <w:r>
        <w:rPr>
          <w:b/>
          <w:bCs/>
        </w:rPr>
        <w:t>TableauCompetence</w:t>
      </w:r>
      <w:proofErr w:type="spellEnd"/>
      <w:r>
        <w:rPr>
          <w:b/>
          <w:bCs/>
        </w:rPr>
        <w:t>.</w:t>
      </w:r>
    </w:p>
  </w:comment>
  <w:comment w:id="71" w:author="Équipe AEP" w:date="2017-09-19T15:08:00Z" w:initials="AEP">
    <w:p w14:paraId="6FC340AA" w14:textId="77777777" w:rsidR="00FF3B35" w:rsidRDefault="00FF3B35">
      <w:pPr>
        <w:pStyle w:val="Commentaire"/>
      </w:pPr>
      <w:r>
        <w:rPr>
          <w:rStyle w:val="Marquedecommentaire"/>
        </w:rPr>
        <w:annotationRef/>
      </w:r>
      <w:r>
        <w:rPr>
          <w:rStyle w:val="Marquedecommentaire"/>
        </w:rPr>
        <w:t>A</w:t>
      </w:r>
      <w:r w:rsidR="003E0134">
        <w:t>ppuyer sur la touche F9. Sélectionner la liste et appliquer</w:t>
      </w:r>
      <w:r>
        <w:t xml:space="preserve"> le style </w:t>
      </w:r>
      <w:proofErr w:type="spellStart"/>
      <w:r>
        <w:t>ListeCompetencesFp</w:t>
      </w:r>
      <w:proofErr w:type="spellEnd"/>
      <w:r w:rsidR="003E0134">
        <w:t>.</w:t>
      </w:r>
      <w:r>
        <w:t xml:space="preserve"> Les énoncés commencent toujours par un verbe.</w:t>
      </w:r>
    </w:p>
  </w:comment>
  <w:comment w:id="74" w:author="Équipe AEP" w:date="2017-09-19T15:09:00Z" w:initials="AEP">
    <w:p w14:paraId="3094A8A7" w14:textId="77777777" w:rsidR="00FF3B35" w:rsidRDefault="00FF3B35">
      <w:pPr>
        <w:pStyle w:val="Commentaire"/>
      </w:pPr>
      <w:r>
        <w:rPr>
          <w:rStyle w:val="Marquedecommentaire"/>
        </w:rPr>
        <w:annotationRef/>
      </w:r>
      <w:r>
        <w:t xml:space="preserve">Lorsque la matrice ne comporte pas de processus, supprimer : </w:t>
      </w:r>
      <w:r>
        <w:rPr>
          <w:i/>
          <w:iCs/>
        </w:rPr>
        <w:t>&lt;</w:t>
      </w:r>
      <w:r>
        <w:t>, ainsi que les grandes étapes du processus de travail.</w:t>
      </w:r>
      <w:r>
        <w:rPr>
          <w:i/>
          <w:iCs/>
        </w:rPr>
        <w:t xml:space="preserve"> &gt;</w:t>
      </w:r>
    </w:p>
  </w:comment>
  <w:comment w:id="75" w:author="Équipe AEP" w:date="2017-09-19T15:09:00Z" w:initials="AEP">
    <w:p w14:paraId="5216E1EA" w14:textId="77777777" w:rsidR="00FF3B35" w:rsidRDefault="00FF3B35">
      <w:pPr>
        <w:pStyle w:val="Commentaire"/>
      </w:pPr>
      <w:r>
        <w:rPr>
          <w:rStyle w:val="Marquedecommentaire"/>
        </w:rPr>
        <w:annotationRef/>
      </w:r>
      <w:r>
        <w:t>Lorsque la matrice ne comporte pas de processus, supprimer la phrase... Le symbole (</w:t>
      </w:r>
      <w:proofErr w:type="gramStart"/>
      <w:r w:rsidRPr="002A1D32">
        <w:rPr>
          <w:rFonts w:ascii="Wingdings 3" w:hAnsi="Wingdings 3"/>
          <w:sz w:val="14"/>
          <w:szCs w:val="14"/>
          <w:lang w:eastAsia="fr-CA"/>
        </w:rPr>
        <w:t></w:t>
      </w:r>
      <w:r>
        <w:t>)...</w:t>
      </w:r>
      <w:proofErr w:type="gramEnd"/>
    </w:p>
  </w:comment>
  <w:comment w:id="76" w:author="Équipe AEP" w:date="2017-09-19T16:01:00Z" w:initials="AEP">
    <w:p w14:paraId="52E5A047" w14:textId="77777777" w:rsidR="00AB7D14" w:rsidRDefault="00AB7D14">
      <w:pPr>
        <w:pStyle w:val="Commentaire"/>
      </w:pPr>
      <w:r>
        <w:rPr>
          <w:rStyle w:val="Marquedecommentaire"/>
        </w:rPr>
        <w:annotationRef/>
      </w:r>
      <w:r>
        <w:t>Choisir un gabarit avec ou sans processus, puis effacer l’autre</w:t>
      </w:r>
    </w:p>
  </w:comment>
  <w:comment w:id="81" w:author="Équipe AEP" w:date="2017-09-19T16:01:00Z" w:initials="AEP">
    <w:p w14:paraId="4E42AE91" w14:textId="77777777" w:rsidR="00AB7D14" w:rsidRDefault="00AB7D14">
      <w:pPr>
        <w:pStyle w:val="Commentaire"/>
      </w:pPr>
      <w:r>
        <w:rPr>
          <w:rStyle w:val="Marquedecommentaire"/>
        </w:rPr>
        <w:annotationRef/>
      </w:r>
      <w:r>
        <w:t>Choisir un ou l’autre des paragraphes ci-après et effacer le &lt;OU&gt; et le retour de paragraphe.</w:t>
      </w:r>
    </w:p>
  </w:comment>
  <w:comment w:id="114" w:author="Équipe AEP" w:date="2017-09-19T16:01:00Z" w:initials="AEP">
    <w:p w14:paraId="6F2FC44B" w14:textId="77777777" w:rsidR="00AB7D14" w:rsidRDefault="00AB7D14">
      <w:pPr>
        <w:pStyle w:val="Commentaire"/>
      </w:pPr>
      <w:r>
        <w:rPr>
          <w:rStyle w:val="Marquedecommentaire"/>
        </w:rPr>
        <w:annotationRef/>
      </w:r>
      <w:r>
        <w:t>Choisir une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BCE52" w15:done="0"/>
  <w15:commentEx w15:paraId="16970326" w15:done="0"/>
  <w15:commentEx w15:paraId="3A6076BD" w15:done="0"/>
  <w15:commentEx w15:paraId="28B4AD7F" w15:done="0"/>
  <w15:commentEx w15:paraId="3670BA01" w15:done="0"/>
  <w15:commentEx w15:paraId="1D9C7C2D" w15:done="0"/>
  <w15:commentEx w15:paraId="17548C96" w15:done="0"/>
  <w15:commentEx w15:paraId="21A21FD9" w15:done="0"/>
  <w15:commentEx w15:paraId="63AC9B00" w15:done="0"/>
  <w15:commentEx w15:paraId="6FC340AA" w15:done="0"/>
  <w15:commentEx w15:paraId="3094A8A7" w15:done="0"/>
  <w15:commentEx w15:paraId="5216E1EA" w15:done="0"/>
  <w15:commentEx w15:paraId="52E5A047" w15:done="0"/>
  <w15:commentEx w15:paraId="4E42AE91" w15:done="0"/>
  <w15:commentEx w15:paraId="6F2FC4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BCE52" w16cid:durableId="216E7C7A"/>
  <w16cid:commentId w16cid:paraId="16970326" w16cid:durableId="216E7C7B"/>
  <w16cid:commentId w16cid:paraId="3A6076BD" w16cid:durableId="216E7C7C"/>
  <w16cid:commentId w16cid:paraId="28B4AD7F" w16cid:durableId="216E7C7D"/>
  <w16cid:commentId w16cid:paraId="3670BA01" w16cid:durableId="216E7C7E"/>
  <w16cid:commentId w16cid:paraId="1D9C7C2D" w16cid:durableId="216E7C7F"/>
  <w16cid:commentId w16cid:paraId="17548C96" w16cid:durableId="216E7C80"/>
  <w16cid:commentId w16cid:paraId="21A21FD9" w16cid:durableId="216E7C81"/>
  <w16cid:commentId w16cid:paraId="63AC9B00" w16cid:durableId="216E7C82"/>
  <w16cid:commentId w16cid:paraId="6FC340AA" w16cid:durableId="216E7C83"/>
  <w16cid:commentId w16cid:paraId="3094A8A7" w16cid:durableId="216E7C84"/>
  <w16cid:commentId w16cid:paraId="5216E1EA" w16cid:durableId="216E7C85"/>
  <w16cid:commentId w16cid:paraId="52E5A047" w16cid:durableId="216E7C86"/>
  <w16cid:commentId w16cid:paraId="4E42AE91" w16cid:durableId="216E7C87"/>
  <w16cid:commentId w16cid:paraId="6F2FC44B" w16cid:durableId="216E7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8574" w14:textId="77777777" w:rsidR="00C937CE" w:rsidRDefault="00C937CE">
      <w:r>
        <w:separator/>
      </w:r>
    </w:p>
  </w:endnote>
  <w:endnote w:type="continuationSeparator" w:id="0">
    <w:p w14:paraId="18B83F5D" w14:textId="77777777" w:rsidR="00C937CE" w:rsidRDefault="00C9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B144" w14:textId="77777777" w:rsidR="00241DEE" w:rsidRDefault="00241DEE">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04" w:type="dxa"/>
      <w:tblBorders>
        <w:top w:val="single" w:sz="18" w:space="0" w:color="auto"/>
      </w:tblBorders>
      <w:tblCellMar>
        <w:left w:w="70" w:type="dxa"/>
        <w:right w:w="70" w:type="dxa"/>
      </w:tblCellMar>
      <w:tblLook w:val="0000" w:firstRow="0" w:lastRow="0" w:firstColumn="0" w:lastColumn="0" w:noHBand="0" w:noVBand="0"/>
    </w:tblPr>
    <w:tblGrid>
      <w:gridCol w:w="264"/>
      <w:gridCol w:w="182"/>
      <w:gridCol w:w="9058"/>
    </w:tblGrid>
    <w:tr w:rsidR="00241DEE" w14:paraId="59C33075" w14:textId="77777777">
      <w:tc>
        <w:tcPr>
          <w:tcW w:w="259" w:type="dxa"/>
        </w:tcPr>
        <w:p w14:paraId="13CEF27D" w14:textId="77777777" w:rsidR="00241DEE" w:rsidRDefault="00241DEE">
          <w:pPr>
            <w:pStyle w:val="Pieddepage"/>
            <w:spacing w:before="120"/>
            <w:jc w:val="left"/>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14</w:t>
          </w:r>
          <w:r>
            <w:rPr>
              <w:rStyle w:val="Numrodepage"/>
              <w:sz w:val="12"/>
            </w:rPr>
            <w:fldChar w:fldCharType="end"/>
          </w:r>
        </w:p>
      </w:tc>
      <w:tc>
        <w:tcPr>
          <w:tcW w:w="179" w:type="dxa"/>
          <w:vAlign w:val="center"/>
        </w:tcPr>
        <w:p w14:paraId="0539506C" w14:textId="77777777" w:rsidR="00241DEE" w:rsidRDefault="00241DEE">
          <w:pPr>
            <w:pStyle w:val="Pieddepage"/>
            <w:jc w:val="center"/>
            <w:rPr>
              <w:sz w:val="12"/>
            </w:rPr>
          </w:pPr>
        </w:p>
      </w:tc>
      <w:tc>
        <w:tcPr>
          <w:tcW w:w="8894" w:type="dxa"/>
        </w:tcPr>
        <w:p w14:paraId="02CEFCC1" w14:textId="675AE842" w:rsidR="00241DEE" w:rsidRDefault="00241DEE">
          <w:pPr>
            <w:pStyle w:val="Pieddepage"/>
            <w:tabs>
              <w:tab w:val="right" w:pos="8897"/>
            </w:tabs>
            <w:spacing w:before="120"/>
            <w:ind w:left="-43"/>
            <w:jc w:val="left"/>
            <w:rPr>
              <w:sz w:val="12"/>
            </w:rPr>
          </w:pPr>
          <w:r>
            <w:rPr>
              <w:sz w:val="12"/>
            </w:rPr>
            <w:t xml:space="preserve">Module </w:t>
          </w:r>
          <w:r>
            <w:rPr>
              <w:sz w:val="12"/>
            </w:rPr>
            <w:fldChar w:fldCharType="begin"/>
          </w:r>
          <w:r>
            <w:rPr>
              <w:sz w:val="12"/>
            </w:rPr>
            <w:instrText xml:space="preserve"> STYLEREF Titrenomodule \* MERGEFORMAT </w:instrText>
          </w:r>
          <w:r>
            <w:rPr>
              <w:sz w:val="12"/>
            </w:rPr>
            <w:fldChar w:fldCharType="separate"/>
          </w:r>
          <w:r w:rsidR="000E2605">
            <w:rPr>
              <w:b/>
              <w:bCs/>
              <w:noProof/>
              <w:sz w:val="12"/>
              <w:lang w:val="fr-FR"/>
            </w:rPr>
            <w:t>Erreur ! Utilisez l'onglet Accueil pour appliquer Titrenomodule au texte que vous souhaitez faire apparaître ici.</w:t>
          </w:r>
          <w:r>
            <w:rPr>
              <w:sz w:val="12"/>
            </w:rPr>
            <w:fldChar w:fldCharType="end"/>
          </w:r>
          <w:r>
            <w:rPr>
              <w:sz w:val="12"/>
            </w:rPr>
            <w:tab/>
            <w:t>Titre du programme</w:t>
          </w:r>
        </w:p>
      </w:tc>
    </w:tr>
  </w:tbl>
  <w:p w14:paraId="3026E920" w14:textId="77777777" w:rsidR="00241DEE" w:rsidRDefault="00241DEE">
    <w:pPr>
      <w:pStyle w:val="Pieddepage"/>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04" w:type="dxa"/>
      <w:tblBorders>
        <w:top w:val="single" w:sz="18" w:space="0" w:color="auto"/>
      </w:tblBorders>
      <w:tblCellMar>
        <w:left w:w="70" w:type="dxa"/>
        <w:right w:w="70" w:type="dxa"/>
      </w:tblCellMar>
      <w:tblLook w:val="0000" w:firstRow="0" w:lastRow="0" w:firstColumn="0" w:lastColumn="0" w:noHBand="0" w:noVBand="0"/>
    </w:tblPr>
    <w:tblGrid>
      <w:gridCol w:w="363"/>
      <w:gridCol w:w="180"/>
      <w:gridCol w:w="8961"/>
    </w:tblGrid>
    <w:tr w:rsidR="00241DEE" w14:paraId="4BD4AEDE" w14:textId="77777777">
      <w:tc>
        <w:tcPr>
          <w:tcW w:w="360" w:type="dxa"/>
        </w:tcPr>
        <w:p w14:paraId="192B5F0B" w14:textId="77777777" w:rsidR="00241DEE" w:rsidRDefault="00241DEE">
          <w:pPr>
            <w:pStyle w:val="Pieddepage"/>
            <w:spacing w:before="120"/>
            <w:jc w:val="left"/>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16</w:t>
          </w:r>
          <w:r>
            <w:rPr>
              <w:rStyle w:val="Numrodepage"/>
              <w:sz w:val="12"/>
            </w:rPr>
            <w:fldChar w:fldCharType="end"/>
          </w:r>
        </w:p>
      </w:tc>
      <w:tc>
        <w:tcPr>
          <w:tcW w:w="179" w:type="dxa"/>
          <w:vAlign w:val="center"/>
        </w:tcPr>
        <w:p w14:paraId="2FE9EA2F" w14:textId="77777777" w:rsidR="00241DEE" w:rsidRDefault="00241DEE">
          <w:pPr>
            <w:pStyle w:val="Pieddepage"/>
            <w:jc w:val="center"/>
            <w:rPr>
              <w:sz w:val="12"/>
            </w:rPr>
          </w:pPr>
        </w:p>
      </w:tc>
      <w:tc>
        <w:tcPr>
          <w:tcW w:w="8894" w:type="dxa"/>
        </w:tcPr>
        <w:p w14:paraId="3BC9E7F6" w14:textId="4013944F" w:rsidR="00241DEE" w:rsidRDefault="00241DEE">
          <w:pPr>
            <w:pStyle w:val="Pieddepage"/>
            <w:tabs>
              <w:tab w:val="right" w:pos="8897"/>
            </w:tabs>
            <w:spacing w:before="120"/>
            <w:ind w:left="-43"/>
            <w:jc w:val="left"/>
            <w:rPr>
              <w:sz w:val="12"/>
            </w:rPr>
          </w:pPr>
          <w:r>
            <w:rPr>
              <w:sz w:val="12"/>
            </w:rPr>
            <w:t xml:space="preserve">Module </w:t>
          </w:r>
          <w:r>
            <w:rPr>
              <w:sz w:val="12"/>
            </w:rPr>
            <w:fldChar w:fldCharType="begin"/>
          </w:r>
          <w:r>
            <w:rPr>
              <w:sz w:val="12"/>
            </w:rPr>
            <w:instrText xml:space="preserve"> STYLEREF Titrenomodule \* MERGEFORMAT </w:instrText>
          </w:r>
          <w:r>
            <w:rPr>
              <w:sz w:val="12"/>
            </w:rPr>
            <w:fldChar w:fldCharType="separate"/>
          </w:r>
          <w:r w:rsidR="000E2605">
            <w:rPr>
              <w:b/>
              <w:bCs/>
              <w:noProof/>
              <w:sz w:val="12"/>
              <w:lang w:val="fr-FR"/>
            </w:rPr>
            <w:t>Erreur ! Utilisez l'onglet Accueil pour appliquer Titrenomodule au texte que vous souhaitez faire apparaître ici.</w:t>
          </w:r>
          <w:r>
            <w:rPr>
              <w:sz w:val="12"/>
            </w:rPr>
            <w:fldChar w:fldCharType="end"/>
          </w:r>
          <w:r>
            <w:rPr>
              <w:sz w:val="12"/>
            </w:rPr>
            <w:tab/>
            <w:t>Titre du programme</w:t>
          </w:r>
        </w:p>
      </w:tc>
    </w:tr>
  </w:tbl>
  <w:p w14:paraId="39456712" w14:textId="77777777" w:rsidR="00241DEE" w:rsidRDefault="00241DEE">
    <w:pPr>
      <w:pStyle w:val="Pieddepage"/>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C0E7" w14:textId="77777777" w:rsidR="00241DEE" w:rsidRDefault="00241DEE">
    <w:pPr>
      <w:pStyle w:val="Pieddepage"/>
      <w:jc w:val="left"/>
      <w:rPr>
        <w:rStyle w:val="Numrodepage"/>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18" w:space="0" w:color="auto"/>
      </w:tblBorders>
      <w:tblCellMar>
        <w:left w:w="70" w:type="dxa"/>
        <w:right w:w="70" w:type="dxa"/>
      </w:tblCellMar>
      <w:tblLook w:val="0000" w:firstRow="0" w:lastRow="0" w:firstColumn="0" w:lastColumn="0" w:noHBand="0" w:noVBand="0"/>
    </w:tblPr>
    <w:tblGrid>
      <w:gridCol w:w="401"/>
      <w:gridCol w:w="1600"/>
      <w:gridCol w:w="7429"/>
    </w:tblGrid>
    <w:tr w:rsidR="00241DEE" w14:paraId="602FE3B0" w14:textId="77777777" w:rsidTr="00044C11">
      <w:trPr>
        <w:cantSplit/>
      </w:trPr>
      <w:tc>
        <w:tcPr>
          <w:tcW w:w="401" w:type="dxa"/>
        </w:tcPr>
        <w:p w14:paraId="5548FEC2" w14:textId="77777777" w:rsidR="00241DEE" w:rsidRDefault="00241DEE">
          <w:pPr>
            <w:spacing w:before="120"/>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20</w:t>
          </w:r>
          <w:r>
            <w:rPr>
              <w:rStyle w:val="Numrodepage"/>
              <w:sz w:val="12"/>
            </w:rPr>
            <w:fldChar w:fldCharType="end"/>
          </w:r>
        </w:p>
      </w:tc>
      <w:tc>
        <w:tcPr>
          <w:tcW w:w="1600" w:type="dxa"/>
        </w:tcPr>
        <w:p w14:paraId="6C623396" w14:textId="793A47F8" w:rsidR="00241DEE" w:rsidRDefault="00241DEE">
          <w:pPr>
            <w:spacing w:before="120"/>
            <w:rPr>
              <w:sz w:val="12"/>
            </w:rPr>
          </w:pPr>
          <w:r>
            <w:rPr>
              <w:sz w:val="12"/>
            </w:rPr>
            <w:t xml:space="preserve">Compétence </w:t>
          </w:r>
          <w:fldSimple w:instr=" STYLEREF TitreNoCompetence \* MERGEFORMAT ">
            <w:r w:rsidR="000E2605" w:rsidRPr="000E2605">
              <w:rPr>
                <w:noProof/>
                <w:sz w:val="12"/>
                <w:lang w:val="fr-FR"/>
              </w:rPr>
              <w:t>&lt;No&gt;</w:t>
            </w:r>
          </w:fldSimple>
        </w:p>
      </w:tc>
      <w:tc>
        <w:tcPr>
          <w:tcW w:w="7429" w:type="dxa"/>
        </w:tcPr>
        <w:p w14:paraId="0E61FCE7" w14:textId="77777777" w:rsidR="00241DEE" w:rsidRDefault="00241DEE">
          <w:pPr>
            <w:spacing w:before="120"/>
            <w:jc w:val="right"/>
            <w:rPr>
              <w:sz w:val="12"/>
            </w:rPr>
          </w:pPr>
          <w:r>
            <w:rPr>
              <w:sz w:val="12"/>
            </w:rPr>
            <w:t>Titre du programme d’études</w:t>
          </w:r>
        </w:p>
      </w:tc>
    </w:tr>
  </w:tbl>
  <w:p w14:paraId="283EB280" w14:textId="77777777" w:rsidR="00241DEE" w:rsidRDefault="00241DEE">
    <w:pPr>
      <w:pStyle w:val="Pieddepage"/>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1" w:type="dxa"/>
      <w:tblBorders>
        <w:top w:val="single" w:sz="18" w:space="0" w:color="auto"/>
      </w:tblBorders>
      <w:tblCellMar>
        <w:left w:w="70" w:type="dxa"/>
        <w:right w:w="70" w:type="dxa"/>
      </w:tblCellMar>
      <w:tblLook w:val="0000" w:firstRow="0" w:lastRow="0" w:firstColumn="0" w:lastColumn="0" w:noHBand="0" w:noVBand="0"/>
    </w:tblPr>
    <w:tblGrid>
      <w:gridCol w:w="7630"/>
      <w:gridCol w:w="1381"/>
      <w:gridCol w:w="340"/>
    </w:tblGrid>
    <w:tr w:rsidR="00241DEE" w14:paraId="58A9C43B" w14:textId="77777777" w:rsidTr="00044C11">
      <w:trPr>
        <w:cantSplit/>
      </w:trPr>
      <w:tc>
        <w:tcPr>
          <w:tcW w:w="7630" w:type="dxa"/>
        </w:tcPr>
        <w:p w14:paraId="675CC79A" w14:textId="77777777" w:rsidR="00241DEE" w:rsidRDefault="00241DEE">
          <w:pPr>
            <w:spacing w:before="120"/>
            <w:ind w:right="360"/>
            <w:rPr>
              <w:sz w:val="12"/>
            </w:rPr>
          </w:pPr>
          <w:r>
            <w:rPr>
              <w:sz w:val="12"/>
            </w:rPr>
            <w:t>Titre du programme d’études</w:t>
          </w:r>
        </w:p>
      </w:tc>
      <w:tc>
        <w:tcPr>
          <w:tcW w:w="1381" w:type="dxa"/>
        </w:tcPr>
        <w:p w14:paraId="6D625C26" w14:textId="0E60123A" w:rsidR="00241DEE" w:rsidRDefault="00241DEE">
          <w:pPr>
            <w:spacing w:before="120"/>
            <w:jc w:val="right"/>
            <w:rPr>
              <w:sz w:val="12"/>
            </w:rPr>
          </w:pPr>
          <w:r>
            <w:rPr>
              <w:sz w:val="12"/>
            </w:rPr>
            <w:t xml:space="preserve">Compétence </w:t>
          </w:r>
          <w:fldSimple w:instr=" STYLEREF TitreNoCompetence \* MERGEFORMAT ">
            <w:r w:rsidR="000E2605" w:rsidRPr="000E2605">
              <w:rPr>
                <w:noProof/>
                <w:sz w:val="12"/>
                <w:lang w:val="fr-FR"/>
              </w:rPr>
              <w:t>&lt;No&gt;</w:t>
            </w:r>
          </w:fldSimple>
        </w:p>
      </w:tc>
      <w:tc>
        <w:tcPr>
          <w:tcW w:w="340" w:type="dxa"/>
        </w:tcPr>
        <w:p w14:paraId="71760BA6" w14:textId="77777777" w:rsidR="00241DEE" w:rsidRDefault="00241DEE">
          <w:pPr>
            <w:spacing w:before="120"/>
            <w:jc w:val="right"/>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19</w:t>
          </w:r>
          <w:r>
            <w:rPr>
              <w:rStyle w:val="Numrodepage"/>
              <w:sz w:val="12"/>
            </w:rPr>
            <w:fldChar w:fldCharType="end"/>
          </w:r>
        </w:p>
      </w:tc>
    </w:tr>
  </w:tbl>
  <w:p w14:paraId="03D9FF0D" w14:textId="77777777" w:rsidR="00241DEE" w:rsidRDefault="00241DEE">
    <w:pPr>
      <w:pStyle w:val="Pieddepage"/>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18" w:space="0" w:color="auto"/>
      </w:tblBorders>
      <w:tblCellMar>
        <w:left w:w="70" w:type="dxa"/>
        <w:right w:w="70" w:type="dxa"/>
      </w:tblCellMar>
      <w:tblLook w:val="0000" w:firstRow="0" w:lastRow="0" w:firstColumn="0" w:lastColumn="0" w:noHBand="0" w:noVBand="0"/>
    </w:tblPr>
    <w:tblGrid>
      <w:gridCol w:w="401"/>
      <w:gridCol w:w="1600"/>
      <w:gridCol w:w="7429"/>
    </w:tblGrid>
    <w:tr w:rsidR="00241DEE" w14:paraId="1EA0F3B3" w14:textId="77777777" w:rsidTr="00044C11">
      <w:trPr>
        <w:cantSplit/>
      </w:trPr>
      <w:tc>
        <w:tcPr>
          <w:tcW w:w="401" w:type="dxa"/>
        </w:tcPr>
        <w:p w14:paraId="34590DC8" w14:textId="77777777" w:rsidR="00241DEE" w:rsidRDefault="00241DEE">
          <w:pPr>
            <w:spacing w:before="120"/>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22</w:t>
          </w:r>
          <w:r>
            <w:rPr>
              <w:rStyle w:val="Numrodepage"/>
              <w:sz w:val="12"/>
            </w:rPr>
            <w:fldChar w:fldCharType="end"/>
          </w:r>
        </w:p>
      </w:tc>
      <w:tc>
        <w:tcPr>
          <w:tcW w:w="1600" w:type="dxa"/>
        </w:tcPr>
        <w:p w14:paraId="577286A0" w14:textId="5EAE7E57" w:rsidR="00241DEE" w:rsidRDefault="00241DEE">
          <w:pPr>
            <w:spacing w:before="120"/>
            <w:rPr>
              <w:sz w:val="12"/>
            </w:rPr>
          </w:pPr>
          <w:r>
            <w:rPr>
              <w:sz w:val="12"/>
            </w:rPr>
            <w:t xml:space="preserve">Compétence </w:t>
          </w:r>
          <w:fldSimple w:instr=" STYLEREF TitreNoCompetence \* MERGEFORMAT ">
            <w:r w:rsidR="000E2605" w:rsidRPr="000E2605">
              <w:rPr>
                <w:noProof/>
                <w:sz w:val="12"/>
                <w:lang w:val="fr-FR"/>
              </w:rPr>
              <w:t>&lt;No&gt;</w:t>
            </w:r>
          </w:fldSimple>
        </w:p>
      </w:tc>
      <w:tc>
        <w:tcPr>
          <w:tcW w:w="7429" w:type="dxa"/>
        </w:tcPr>
        <w:p w14:paraId="5FA38137" w14:textId="77777777" w:rsidR="00241DEE" w:rsidRDefault="00241DEE">
          <w:pPr>
            <w:spacing w:before="120"/>
            <w:jc w:val="right"/>
            <w:rPr>
              <w:sz w:val="12"/>
            </w:rPr>
          </w:pPr>
          <w:r>
            <w:rPr>
              <w:sz w:val="12"/>
            </w:rPr>
            <w:t>Titre du programme d’études</w:t>
          </w:r>
        </w:p>
      </w:tc>
    </w:tr>
  </w:tbl>
  <w:p w14:paraId="1FB1CFE7" w14:textId="77777777" w:rsidR="00241DEE" w:rsidRDefault="00241DEE">
    <w:pPr>
      <w:pStyle w:val="Pieddepage"/>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tblBorders>
        <w:top w:val="single" w:sz="18" w:space="0" w:color="auto"/>
      </w:tblBorders>
      <w:tblCellMar>
        <w:left w:w="70" w:type="dxa"/>
        <w:right w:w="70" w:type="dxa"/>
      </w:tblCellMar>
      <w:tblLook w:val="0000" w:firstRow="0" w:lastRow="0" w:firstColumn="0" w:lastColumn="0" w:noHBand="0" w:noVBand="0"/>
    </w:tblPr>
    <w:tblGrid>
      <w:gridCol w:w="7657"/>
      <w:gridCol w:w="1354"/>
      <w:gridCol w:w="341"/>
    </w:tblGrid>
    <w:tr w:rsidR="00241DEE" w14:paraId="43584E70" w14:textId="77777777" w:rsidTr="00044C11">
      <w:trPr>
        <w:cantSplit/>
      </w:trPr>
      <w:tc>
        <w:tcPr>
          <w:tcW w:w="7657" w:type="dxa"/>
        </w:tcPr>
        <w:p w14:paraId="1E3360AA" w14:textId="77777777" w:rsidR="00241DEE" w:rsidRDefault="00241DEE">
          <w:pPr>
            <w:spacing w:before="120"/>
            <w:ind w:right="360"/>
            <w:rPr>
              <w:sz w:val="12"/>
            </w:rPr>
          </w:pPr>
          <w:r>
            <w:rPr>
              <w:sz w:val="12"/>
            </w:rPr>
            <w:t>Titre du programme d’études</w:t>
          </w:r>
        </w:p>
      </w:tc>
      <w:tc>
        <w:tcPr>
          <w:tcW w:w="1354" w:type="dxa"/>
        </w:tcPr>
        <w:p w14:paraId="34100D9C" w14:textId="577E61D1" w:rsidR="00241DEE" w:rsidRDefault="00241DEE">
          <w:pPr>
            <w:spacing w:before="120"/>
            <w:jc w:val="right"/>
            <w:rPr>
              <w:sz w:val="12"/>
            </w:rPr>
          </w:pPr>
          <w:r>
            <w:rPr>
              <w:sz w:val="12"/>
            </w:rPr>
            <w:t xml:space="preserve">Compétence </w:t>
          </w:r>
          <w:fldSimple w:instr=" STYLEREF TitreNoCompetence \* MERGEFORMAT ">
            <w:r w:rsidR="000E2605" w:rsidRPr="000E2605">
              <w:rPr>
                <w:noProof/>
                <w:sz w:val="12"/>
                <w:lang w:val="fr-FR"/>
              </w:rPr>
              <w:t>&lt;No&gt;</w:t>
            </w:r>
          </w:fldSimple>
        </w:p>
      </w:tc>
      <w:tc>
        <w:tcPr>
          <w:tcW w:w="341" w:type="dxa"/>
        </w:tcPr>
        <w:p w14:paraId="66E6E7D2" w14:textId="77777777" w:rsidR="00241DEE" w:rsidRDefault="00241DEE">
          <w:pPr>
            <w:spacing w:before="120"/>
            <w:jc w:val="right"/>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21</w:t>
          </w:r>
          <w:r>
            <w:rPr>
              <w:rStyle w:val="Numrodepage"/>
              <w:sz w:val="12"/>
            </w:rPr>
            <w:fldChar w:fldCharType="end"/>
          </w:r>
        </w:p>
      </w:tc>
    </w:tr>
  </w:tbl>
  <w:p w14:paraId="2DC5EECA" w14:textId="77777777" w:rsidR="00241DEE" w:rsidRDefault="00241DEE">
    <w:pPr>
      <w:pStyle w:val="Pieddepage"/>
      <w:jc w:val="left"/>
      <w:rPr>
        <w:rStyle w:val="Numrodepa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CellMar>
        <w:left w:w="70" w:type="dxa"/>
        <w:right w:w="70" w:type="dxa"/>
      </w:tblCellMar>
      <w:tblLook w:val="0000" w:firstRow="0" w:lastRow="0" w:firstColumn="0" w:lastColumn="0" w:noHBand="0" w:noVBand="0"/>
    </w:tblPr>
    <w:tblGrid>
      <w:gridCol w:w="9430"/>
    </w:tblGrid>
    <w:tr w:rsidR="00241DEE" w14:paraId="093265B3" w14:textId="77777777" w:rsidTr="009D3D3F">
      <w:tc>
        <w:tcPr>
          <w:tcW w:w="9430" w:type="dxa"/>
        </w:tcPr>
        <w:p w14:paraId="0BE5C7E5" w14:textId="77777777" w:rsidR="00241DEE" w:rsidRDefault="00241DEE">
          <w:pPr>
            <w:pStyle w:val="Pieddepage"/>
            <w:spacing w:before="120"/>
            <w:jc w:val="left"/>
            <w:rPr>
              <w:sz w:val="12"/>
            </w:rPr>
          </w:pPr>
          <w:r>
            <w:rPr>
              <w:sz w:val="12"/>
            </w:rPr>
            <w:t>Titre du programme d’études</w:t>
          </w:r>
        </w:p>
      </w:tc>
    </w:tr>
  </w:tbl>
  <w:p w14:paraId="6D743EC5" w14:textId="77777777" w:rsidR="00241DEE" w:rsidRDefault="00241DEE">
    <w:pPr>
      <w:pStyle w:val="Pieddepage"/>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04" w:type="dxa"/>
      <w:tblInd w:w="61" w:type="dxa"/>
      <w:tblLayout w:type="fixed"/>
      <w:tblCellMar>
        <w:left w:w="70" w:type="dxa"/>
        <w:right w:w="70" w:type="dxa"/>
      </w:tblCellMar>
      <w:tblLook w:val="0000" w:firstRow="0" w:lastRow="0" w:firstColumn="0" w:lastColumn="0" w:noHBand="0" w:noVBand="0"/>
    </w:tblPr>
    <w:tblGrid>
      <w:gridCol w:w="9504"/>
    </w:tblGrid>
    <w:tr w:rsidR="00241DEE" w14:paraId="776FBD8E" w14:textId="77777777" w:rsidTr="009D3D3F">
      <w:trPr>
        <w:cantSplit/>
      </w:trPr>
      <w:tc>
        <w:tcPr>
          <w:tcW w:w="9504" w:type="dxa"/>
        </w:tcPr>
        <w:p w14:paraId="78628AB2" w14:textId="77777777" w:rsidR="00241DEE" w:rsidRDefault="00241DEE">
          <w:pPr>
            <w:pStyle w:val="Pieddepage"/>
            <w:spacing w:before="120"/>
            <w:ind w:left="-70" w:right="-52"/>
            <w:rPr>
              <w:sz w:val="12"/>
            </w:rPr>
          </w:pPr>
          <w:r>
            <w:rPr>
              <w:sz w:val="12"/>
            </w:rPr>
            <w:t>Titre du programme d’études</w:t>
          </w:r>
        </w:p>
      </w:tc>
    </w:tr>
  </w:tbl>
  <w:p w14:paraId="14C7EA33" w14:textId="77777777" w:rsidR="00241DEE" w:rsidRDefault="00241D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CellMar>
        <w:left w:w="70" w:type="dxa"/>
        <w:right w:w="70" w:type="dxa"/>
      </w:tblCellMar>
      <w:tblLook w:val="0000" w:firstRow="0" w:lastRow="0" w:firstColumn="0" w:lastColumn="0" w:noHBand="0" w:noVBand="0"/>
    </w:tblPr>
    <w:tblGrid>
      <w:gridCol w:w="367"/>
      <w:gridCol w:w="9120"/>
    </w:tblGrid>
    <w:tr w:rsidR="00241DEE" w:rsidRPr="00226CD3" w14:paraId="50EF298C" w14:textId="77777777" w:rsidTr="00671F50">
      <w:tc>
        <w:tcPr>
          <w:tcW w:w="367" w:type="dxa"/>
        </w:tcPr>
        <w:p w14:paraId="1F7A4B2E" w14:textId="77777777" w:rsidR="00241DEE" w:rsidRPr="00226CD3" w:rsidRDefault="00241DEE" w:rsidP="00671F50">
          <w:pPr>
            <w:spacing w:before="120"/>
            <w:ind w:right="50"/>
            <w:rPr>
              <w:sz w:val="12"/>
            </w:rPr>
          </w:pPr>
          <w:r w:rsidRPr="00226CD3">
            <w:rPr>
              <w:sz w:val="12"/>
            </w:rPr>
            <w:fldChar w:fldCharType="begin"/>
          </w:r>
          <w:r w:rsidRPr="00226CD3">
            <w:rPr>
              <w:sz w:val="12"/>
            </w:rPr>
            <w:instrText xml:space="preserve"> PAGE </w:instrText>
          </w:r>
          <w:r w:rsidRPr="00226CD3">
            <w:rPr>
              <w:sz w:val="12"/>
            </w:rPr>
            <w:fldChar w:fldCharType="separate"/>
          </w:r>
          <w:r w:rsidR="00825439">
            <w:rPr>
              <w:noProof/>
              <w:sz w:val="12"/>
            </w:rPr>
            <w:t>2</w:t>
          </w:r>
          <w:r w:rsidRPr="00226CD3">
            <w:rPr>
              <w:sz w:val="12"/>
            </w:rPr>
            <w:fldChar w:fldCharType="end"/>
          </w:r>
        </w:p>
      </w:tc>
      <w:tc>
        <w:tcPr>
          <w:tcW w:w="9120" w:type="dxa"/>
        </w:tcPr>
        <w:p w14:paraId="31A2E31A" w14:textId="77777777" w:rsidR="00241DEE" w:rsidRPr="00226CD3" w:rsidRDefault="00EC20CC" w:rsidP="00671F50">
          <w:pPr>
            <w:spacing w:before="120"/>
            <w:rPr>
              <w:sz w:val="12"/>
            </w:rPr>
          </w:pPr>
          <w:r>
            <w:rPr>
              <w:sz w:val="12"/>
            </w:rPr>
            <w:t>Titre du programme d’études</w:t>
          </w:r>
        </w:p>
      </w:tc>
    </w:tr>
  </w:tbl>
  <w:p w14:paraId="0219B62E" w14:textId="77777777" w:rsidR="00241DEE" w:rsidRDefault="00241DE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9" w:type="dxa"/>
      <w:tblInd w:w="61" w:type="dxa"/>
      <w:tblLayout w:type="fixed"/>
      <w:tblCellMar>
        <w:left w:w="70" w:type="dxa"/>
        <w:right w:w="70" w:type="dxa"/>
      </w:tblCellMar>
      <w:tblLook w:val="0000" w:firstRow="0" w:lastRow="0" w:firstColumn="0" w:lastColumn="0" w:noHBand="0" w:noVBand="0"/>
    </w:tblPr>
    <w:tblGrid>
      <w:gridCol w:w="9171"/>
      <w:gridCol w:w="318"/>
    </w:tblGrid>
    <w:tr w:rsidR="00241DEE" w:rsidRPr="00226CD3" w14:paraId="54D6DCCA" w14:textId="77777777" w:rsidTr="00671F50">
      <w:trPr>
        <w:cantSplit/>
      </w:trPr>
      <w:tc>
        <w:tcPr>
          <w:tcW w:w="9171" w:type="dxa"/>
          <w:vAlign w:val="bottom"/>
        </w:tcPr>
        <w:p w14:paraId="46C0108F" w14:textId="77777777" w:rsidR="00241DEE" w:rsidRPr="00226CD3" w:rsidRDefault="00EC20CC" w:rsidP="00671F50">
          <w:pPr>
            <w:jc w:val="right"/>
            <w:rPr>
              <w:sz w:val="12"/>
            </w:rPr>
          </w:pPr>
          <w:r>
            <w:rPr>
              <w:sz w:val="12"/>
            </w:rPr>
            <w:t>Titre du programme d’études</w:t>
          </w:r>
        </w:p>
      </w:tc>
      <w:tc>
        <w:tcPr>
          <w:tcW w:w="318" w:type="dxa"/>
        </w:tcPr>
        <w:p w14:paraId="51481192" w14:textId="77777777" w:rsidR="00241DEE" w:rsidRPr="00226CD3" w:rsidRDefault="00241DEE" w:rsidP="00671F50">
          <w:pPr>
            <w:spacing w:before="120"/>
            <w:ind w:left="-70" w:right="-52"/>
            <w:jc w:val="right"/>
            <w:rPr>
              <w:sz w:val="12"/>
            </w:rPr>
          </w:pPr>
          <w:r w:rsidRPr="00226CD3">
            <w:rPr>
              <w:sz w:val="12"/>
            </w:rPr>
            <w:fldChar w:fldCharType="begin"/>
          </w:r>
          <w:r w:rsidRPr="00226CD3">
            <w:rPr>
              <w:sz w:val="12"/>
            </w:rPr>
            <w:instrText xml:space="preserve"> PAGE </w:instrText>
          </w:r>
          <w:r w:rsidRPr="00226CD3">
            <w:rPr>
              <w:sz w:val="12"/>
            </w:rPr>
            <w:fldChar w:fldCharType="separate"/>
          </w:r>
          <w:r w:rsidR="00825439">
            <w:rPr>
              <w:noProof/>
              <w:sz w:val="12"/>
            </w:rPr>
            <w:t>3</w:t>
          </w:r>
          <w:r w:rsidRPr="00226CD3">
            <w:rPr>
              <w:sz w:val="12"/>
            </w:rPr>
            <w:fldChar w:fldCharType="end"/>
          </w:r>
        </w:p>
      </w:tc>
    </w:tr>
  </w:tbl>
  <w:p w14:paraId="51E1078D" w14:textId="77777777" w:rsidR="00241DEE" w:rsidRDefault="00241DEE" w:rsidP="00671F50">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CellMar>
        <w:left w:w="70" w:type="dxa"/>
        <w:right w:w="70" w:type="dxa"/>
      </w:tblCellMar>
      <w:tblLook w:val="0000" w:firstRow="0" w:lastRow="0" w:firstColumn="0" w:lastColumn="0" w:noHBand="0" w:noVBand="0"/>
    </w:tblPr>
    <w:tblGrid>
      <w:gridCol w:w="367"/>
      <w:gridCol w:w="9120"/>
    </w:tblGrid>
    <w:tr w:rsidR="00241DEE" w14:paraId="358FA93F" w14:textId="77777777" w:rsidTr="00044C11">
      <w:tc>
        <w:tcPr>
          <w:tcW w:w="367" w:type="dxa"/>
        </w:tcPr>
        <w:p w14:paraId="1B692E28" w14:textId="77777777" w:rsidR="00241DEE" w:rsidRDefault="00241DEE">
          <w:pPr>
            <w:pStyle w:val="Pieddepage"/>
            <w:spacing w:before="120"/>
            <w:ind w:right="50"/>
            <w:jc w:val="left"/>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10</w:t>
          </w:r>
          <w:r>
            <w:rPr>
              <w:rStyle w:val="Numrodepage"/>
              <w:sz w:val="12"/>
            </w:rPr>
            <w:fldChar w:fldCharType="end"/>
          </w:r>
        </w:p>
      </w:tc>
      <w:tc>
        <w:tcPr>
          <w:tcW w:w="9120" w:type="dxa"/>
        </w:tcPr>
        <w:p w14:paraId="2D1C665C" w14:textId="77777777" w:rsidR="00241DEE" w:rsidRDefault="00241DEE">
          <w:pPr>
            <w:pStyle w:val="Pieddepage"/>
            <w:spacing w:before="120"/>
            <w:jc w:val="left"/>
            <w:rPr>
              <w:sz w:val="12"/>
            </w:rPr>
          </w:pPr>
          <w:r>
            <w:rPr>
              <w:sz w:val="12"/>
            </w:rPr>
            <w:t>Titre du programme d’études</w:t>
          </w:r>
        </w:p>
      </w:tc>
    </w:tr>
  </w:tbl>
  <w:p w14:paraId="635C96D9" w14:textId="77777777" w:rsidR="00241DEE" w:rsidRDefault="00241DEE">
    <w:pPr>
      <w:pStyle w:val="Pieddepage"/>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9" w:type="dxa"/>
      <w:tblInd w:w="61" w:type="dxa"/>
      <w:tblLayout w:type="fixed"/>
      <w:tblCellMar>
        <w:left w:w="70" w:type="dxa"/>
        <w:right w:w="70" w:type="dxa"/>
      </w:tblCellMar>
      <w:tblLook w:val="0000" w:firstRow="0" w:lastRow="0" w:firstColumn="0" w:lastColumn="0" w:noHBand="0" w:noVBand="0"/>
    </w:tblPr>
    <w:tblGrid>
      <w:gridCol w:w="9171"/>
      <w:gridCol w:w="318"/>
    </w:tblGrid>
    <w:tr w:rsidR="00241DEE" w14:paraId="355F2CEB" w14:textId="77777777" w:rsidTr="00096F18">
      <w:trPr>
        <w:cantSplit/>
      </w:trPr>
      <w:tc>
        <w:tcPr>
          <w:tcW w:w="9171" w:type="dxa"/>
          <w:vAlign w:val="bottom"/>
        </w:tcPr>
        <w:p w14:paraId="01CB8438" w14:textId="77777777" w:rsidR="00241DEE" w:rsidRDefault="00241DEE">
          <w:pPr>
            <w:pStyle w:val="Pieddepage"/>
            <w:rPr>
              <w:sz w:val="12"/>
            </w:rPr>
          </w:pPr>
          <w:r>
            <w:rPr>
              <w:sz w:val="12"/>
            </w:rPr>
            <w:t>Titre du programme d’études</w:t>
          </w:r>
        </w:p>
      </w:tc>
      <w:tc>
        <w:tcPr>
          <w:tcW w:w="318" w:type="dxa"/>
        </w:tcPr>
        <w:p w14:paraId="779BF6FD" w14:textId="77777777" w:rsidR="00241DEE" w:rsidRDefault="00241DEE">
          <w:pPr>
            <w:pStyle w:val="Pieddepage"/>
            <w:spacing w:before="120"/>
            <w:ind w:left="-70" w:right="-52"/>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5</w:t>
          </w:r>
          <w:r>
            <w:rPr>
              <w:rStyle w:val="Numrodepage"/>
              <w:sz w:val="12"/>
            </w:rPr>
            <w:fldChar w:fldCharType="end"/>
          </w:r>
        </w:p>
      </w:tc>
    </w:tr>
  </w:tbl>
  <w:p w14:paraId="1F4AF83C" w14:textId="77777777" w:rsidR="00241DEE" w:rsidRDefault="00241DEE">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4276" w14:textId="77777777" w:rsidR="00241DEE" w:rsidRDefault="00241DEE">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77" w:type="dxa"/>
      <w:tblLayout w:type="fixed"/>
      <w:tblCellMar>
        <w:left w:w="70" w:type="dxa"/>
        <w:right w:w="70" w:type="dxa"/>
      </w:tblCellMar>
      <w:tblLook w:val="0000" w:firstRow="0" w:lastRow="0" w:firstColumn="0" w:lastColumn="0" w:noHBand="0" w:noVBand="0"/>
    </w:tblPr>
    <w:tblGrid>
      <w:gridCol w:w="9183"/>
      <w:gridCol w:w="294"/>
    </w:tblGrid>
    <w:tr w:rsidR="00241DEE" w14:paraId="5B8F5650" w14:textId="77777777" w:rsidTr="00044C11">
      <w:trPr>
        <w:cantSplit/>
      </w:trPr>
      <w:tc>
        <w:tcPr>
          <w:tcW w:w="9183" w:type="dxa"/>
          <w:vAlign w:val="bottom"/>
        </w:tcPr>
        <w:p w14:paraId="00B1071A" w14:textId="77777777" w:rsidR="00241DEE" w:rsidRDefault="00241DEE">
          <w:pPr>
            <w:pStyle w:val="Pieddepage"/>
            <w:spacing w:before="120"/>
            <w:rPr>
              <w:sz w:val="12"/>
            </w:rPr>
          </w:pPr>
          <w:r>
            <w:rPr>
              <w:sz w:val="12"/>
            </w:rPr>
            <w:t>Titre du programme d’études</w:t>
          </w:r>
        </w:p>
      </w:tc>
      <w:tc>
        <w:tcPr>
          <w:tcW w:w="294" w:type="dxa"/>
        </w:tcPr>
        <w:p w14:paraId="226A1AB5" w14:textId="77777777" w:rsidR="00241DEE" w:rsidRDefault="00241DEE">
          <w:pPr>
            <w:pStyle w:val="Pieddepage"/>
            <w:spacing w:before="120"/>
            <w:rPr>
              <w:sz w:val="12"/>
            </w:rPr>
          </w:pPr>
          <w:r>
            <w:rPr>
              <w:rStyle w:val="Numrodepage"/>
              <w:sz w:val="12"/>
            </w:rPr>
            <w:fldChar w:fldCharType="begin"/>
          </w:r>
          <w:r>
            <w:rPr>
              <w:rStyle w:val="Numrodepage"/>
              <w:sz w:val="12"/>
            </w:rPr>
            <w:instrText xml:space="preserve"> PAGE </w:instrText>
          </w:r>
          <w:r>
            <w:rPr>
              <w:rStyle w:val="Numrodepage"/>
              <w:sz w:val="12"/>
            </w:rPr>
            <w:fldChar w:fldCharType="separate"/>
          </w:r>
          <w:r w:rsidR="00825439">
            <w:rPr>
              <w:rStyle w:val="Numrodepage"/>
              <w:noProof/>
              <w:sz w:val="12"/>
            </w:rPr>
            <w:t>15</w:t>
          </w:r>
          <w:r>
            <w:rPr>
              <w:rStyle w:val="Numrodepage"/>
              <w:sz w:val="12"/>
            </w:rPr>
            <w:fldChar w:fldCharType="end"/>
          </w:r>
        </w:p>
      </w:tc>
    </w:tr>
  </w:tbl>
  <w:p w14:paraId="24EF281F" w14:textId="77777777" w:rsidR="00241DEE" w:rsidRDefault="00241D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9D66" w14:textId="77777777" w:rsidR="00C937CE" w:rsidRDefault="00C937CE">
      <w:r>
        <w:separator/>
      </w:r>
    </w:p>
  </w:footnote>
  <w:footnote w:type="continuationSeparator" w:id="0">
    <w:p w14:paraId="18BB3B07" w14:textId="77777777" w:rsidR="00C937CE" w:rsidRDefault="00C9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7DA1" w14:textId="77777777" w:rsidR="00241DEE" w:rsidRDefault="00241DEE">
    <w:pPr>
      <w:pStyle w:val="En-tte"/>
      <w:tabs>
        <w:tab w:val="clear" w:pos="4320"/>
        <w:tab w:val="clear" w:pos="864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3743" w14:textId="77777777" w:rsidR="00241DEE" w:rsidRDefault="00241DEE">
    <w:pPr>
      <w:pStyle w:val="En-tte"/>
      <w:tabs>
        <w:tab w:val="clear" w:pos="4320"/>
        <w:tab w:val="clear" w:pos="864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8939" w14:textId="77777777" w:rsidR="00241DEE" w:rsidRDefault="00241DEE">
    <w:pPr>
      <w:pStyle w:val="En-tte"/>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36F7" w14:textId="77777777" w:rsidR="00241DEE" w:rsidRDefault="00241D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716B" w14:textId="77777777" w:rsidR="00241DEE" w:rsidRDefault="00241DEE">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2CFD" w14:textId="77777777" w:rsidR="00241DEE" w:rsidRDefault="00241DEE">
    <w:pPr>
      <w:pStyle w:val="En-tte"/>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F8E4" w14:textId="77777777" w:rsidR="00241DEE" w:rsidRDefault="00241DE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076B" w14:textId="77777777" w:rsidR="00241DEE" w:rsidRDefault="00241DEE">
    <w:pPr>
      <w:pStyle w:val="En-tte"/>
      <w:tabs>
        <w:tab w:val="clear" w:pos="4320"/>
        <w:tab w:val="clear" w:pos="86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FFB8" w14:textId="77777777" w:rsidR="00241DEE" w:rsidRDefault="00241DE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2A43" w14:textId="77777777" w:rsidR="00241DEE" w:rsidRDefault="00241DE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E306" w14:textId="77777777" w:rsidR="00241DEE" w:rsidRDefault="00241D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C70"/>
    <w:multiLevelType w:val="multilevel"/>
    <w:tmpl w:val="966E674C"/>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6AE03FE"/>
    <w:multiLevelType w:val="hybridMultilevel"/>
    <w:tmpl w:val="3862812C"/>
    <w:lvl w:ilvl="0" w:tplc="CC0A165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766FF3"/>
    <w:multiLevelType w:val="hybridMultilevel"/>
    <w:tmpl w:val="2B5CAE6E"/>
    <w:lvl w:ilvl="0" w:tplc="A432A4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107672"/>
    <w:multiLevelType w:val="hybridMultilevel"/>
    <w:tmpl w:val="99C48B06"/>
    <w:lvl w:ilvl="0" w:tplc="464653CA">
      <w:start w:val="1"/>
      <w:numFmt w:val="bullet"/>
      <w:pStyle w:val="ContexteFp"/>
      <w:lvlText w:val=""/>
      <w:lvlJc w:val="left"/>
      <w:pPr>
        <w:tabs>
          <w:tab w:val="num" w:pos="360"/>
        </w:tabs>
        <w:ind w:left="216" w:hanging="216"/>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84C75"/>
    <w:multiLevelType w:val="hybridMultilevel"/>
    <w:tmpl w:val="24846238"/>
    <w:lvl w:ilvl="0" w:tplc="AE3825CC">
      <w:start w:val="1"/>
      <w:numFmt w:val="bullet"/>
      <w:pStyle w:val="RetraitParticipationFp"/>
      <w:lvlText w:val="–"/>
      <w:lvlJc w:val="left"/>
      <w:pPr>
        <w:tabs>
          <w:tab w:val="num" w:pos="720"/>
        </w:tabs>
        <w:ind w:left="720" w:hanging="360"/>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D6A4C"/>
    <w:multiLevelType w:val="hybridMultilevel"/>
    <w:tmpl w:val="5270EF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B5F10D7"/>
    <w:multiLevelType w:val="hybridMultilevel"/>
    <w:tmpl w:val="ACD037E4"/>
    <w:lvl w:ilvl="0" w:tplc="56AC576E">
      <w:start w:val="1"/>
      <w:numFmt w:val="bullet"/>
      <w:pStyle w:val="MiseSituationFp"/>
      <w:lvlText w:val=""/>
      <w:lvlJc w:val="left"/>
      <w:pPr>
        <w:tabs>
          <w:tab w:val="num" w:pos="360"/>
        </w:tabs>
        <w:ind w:left="360" w:hanging="360"/>
      </w:pPr>
      <w:rPr>
        <w:rFonts w:ascii="Symbol" w:hAnsi="Symbol" w:hint="default"/>
      </w:rPr>
    </w:lvl>
    <w:lvl w:ilvl="1" w:tplc="D9B22A4A">
      <w:start w:val="1"/>
      <w:numFmt w:val="bullet"/>
      <w:pStyle w:val="RetraitMiseSituation"/>
      <w:lvlText w:val="–"/>
      <w:lvlJc w:val="left"/>
      <w:pPr>
        <w:tabs>
          <w:tab w:val="num" w:pos="1080"/>
        </w:tabs>
        <w:ind w:left="1080" w:hanging="360"/>
      </w:pPr>
      <w:rPr>
        <w:rFonts w:ascii="Arial" w:hAnsi="Arial" w:hint="default"/>
        <w:b w:val="0"/>
        <w:i w:val="0"/>
        <w:sz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CC46ED"/>
    <w:multiLevelType w:val="hybridMultilevel"/>
    <w:tmpl w:val="AA0AAEE6"/>
    <w:lvl w:ilvl="0" w:tplc="EDFA1722">
      <w:start w:val="1"/>
      <w:numFmt w:val="bullet"/>
      <w:pStyle w:val="ElementSituationFp"/>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B7D24"/>
    <w:multiLevelType w:val="hybridMultilevel"/>
    <w:tmpl w:val="40A8B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651467"/>
    <w:multiLevelType w:val="hybridMultilevel"/>
    <w:tmpl w:val="385EE99A"/>
    <w:lvl w:ilvl="0" w:tplc="A432A4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9EE1626"/>
    <w:multiLevelType w:val="hybridMultilevel"/>
    <w:tmpl w:val="EA9E34F8"/>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1" w15:restartNumberingAfterBreak="0">
    <w:nsid w:val="3AB61114"/>
    <w:multiLevelType w:val="hybridMultilevel"/>
    <w:tmpl w:val="71F2F10E"/>
    <w:lvl w:ilvl="0" w:tplc="0C0C000F">
      <w:start w:val="1"/>
      <w:numFmt w:val="decimal"/>
      <w:lvlText w:val="%1."/>
      <w:lvlJc w:val="left"/>
      <w:pPr>
        <w:ind w:left="648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2" w15:restartNumberingAfterBreak="0">
    <w:nsid w:val="3C4976D5"/>
    <w:multiLevelType w:val="hybridMultilevel"/>
    <w:tmpl w:val="CC3837F2"/>
    <w:lvl w:ilvl="0" w:tplc="A432A4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EFC1239"/>
    <w:multiLevelType w:val="hybridMultilevel"/>
    <w:tmpl w:val="9DC04590"/>
    <w:lvl w:ilvl="0" w:tplc="2738E478">
      <w:start w:val="1"/>
      <w:numFmt w:val="bullet"/>
      <w:pStyle w:val="RetraitElementsFp"/>
      <w:lvlText w:val="–"/>
      <w:lvlJc w:val="left"/>
      <w:pPr>
        <w:tabs>
          <w:tab w:val="num" w:pos="360"/>
        </w:tabs>
        <w:ind w:left="360" w:hanging="360"/>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B2385"/>
    <w:multiLevelType w:val="hybridMultilevel"/>
    <w:tmpl w:val="873EE4C2"/>
    <w:lvl w:ilvl="0" w:tplc="E9E6A366">
      <w:start w:val="1"/>
      <w:numFmt w:val="bullet"/>
      <w:pStyle w:val="ConditionsEncadrementFp"/>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FA3921"/>
    <w:multiLevelType w:val="hybridMultilevel"/>
    <w:tmpl w:val="E10E65BC"/>
    <w:lvl w:ilvl="0" w:tplc="2E8ABF8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FF10BC3"/>
    <w:multiLevelType w:val="hybridMultilevel"/>
    <w:tmpl w:val="7E502BB2"/>
    <w:lvl w:ilvl="0" w:tplc="1BE23024">
      <w:start w:val="1"/>
      <w:numFmt w:val="bullet"/>
      <w:pStyle w:val="CritereParticipationFp"/>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02911"/>
    <w:multiLevelType w:val="hybridMultilevel"/>
    <w:tmpl w:val="D7EC1AE0"/>
    <w:lvl w:ilvl="0" w:tplc="420A0C76">
      <w:start w:val="1"/>
      <w:numFmt w:val="bullet"/>
      <w:lvlText w:val=""/>
      <w:lvlJc w:val="left"/>
      <w:pPr>
        <w:tabs>
          <w:tab w:val="num" w:pos="360"/>
        </w:tabs>
        <w:ind w:left="360" w:hanging="360"/>
      </w:pPr>
      <w:rPr>
        <w:rFonts w:ascii="Symbol" w:hAnsi="Symbol" w:hint="default"/>
      </w:rPr>
    </w:lvl>
    <w:lvl w:ilvl="1" w:tplc="4D44999A">
      <w:start w:val="1"/>
      <w:numFmt w:val="bullet"/>
      <w:pStyle w:val="RetraitConditionsAdmission"/>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0515D0"/>
    <w:multiLevelType w:val="singleLevel"/>
    <w:tmpl w:val="827A23E4"/>
    <w:lvl w:ilvl="0">
      <w:start w:val="1"/>
      <w:numFmt w:val="bullet"/>
      <w:pStyle w:val="RetraitParagraphe"/>
      <w:lvlText w:val=""/>
      <w:lvlJc w:val="left"/>
      <w:pPr>
        <w:tabs>
          <w:tab w:val="num" w:pos="360"/>
        </w:tabs>
        <w:ind w:left="360" w:hanging="360"/>
      </w:pPr>
      <w:rPr>
        <w:rFonts w:ascii="Symbol" w:hAnsi="Symbol" w:hint="default"/>
      </w:rPr>
    </w:lvl>
  </w:abstractNum>
  <w:abstractNum w:abstractNumId="19" w15:restartNumberingAfterBreak="0">
    <w:nsid w:val="6A0461B7"/>
    <w:multiLevelType w:val="hybridMultilevel"/>
    <w:tmpl w:val="731427D0"/>
    <w:lvl w:ilvl="0" w:tplc="51882AA8">
      <w:start w:val="1"/>
      <w:numFmt w:val="bullet"/>
      <w:lvlText w:val="–"/>
      <w:lvlJc w:val="left"/>
      <w:pPr>
        <w:tabs>
          <w:tab w:val="num" w:pos="634"/>
        </w:tabs>
        <w:ind w:left="634" w:hanging="360"/>
      </w:pPr>
      <w:rPr>
        <w:rFonts w:ascii="Arial" w:hAnsi="Arial" w:hint="default"/>
        <w:b w:val="0"/>
        <w:i w:val="0"/>
        <w:sz w:val="20"/>
      </w:rPr>
    </w:lvl>
    <w:lvl w:ilvl="1" w:tplc="336040C2">
      <w:start w:val="1"/>
      <w:numFmt w:val="bullet"/>
      <w:pStyle w:val="RetraitCritereFp"/>
      <w:lvlText w:val="–"/>
      <w:lvlJc w:val="left"/>
      <w:pPr>
        <w:tabs>
          <w:tab w:val="num" w:pos="1714"/>
        </w:tabs>
        <w:ind w:left="1714" w:hanging="360"/>
      </w:pPr>
      <w:rPr>
        <w:rFonts w:ascii="Arial" w:hAnsi="Arial" w:hint="default"/>
        <w:b w:val="0"/>
        <w:i w:val="0"/>
        <w:sz w:val="20"/>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20" w15:restartNumberingAfterBreak="0">
    <w:nsid w:val="6B4B5B39"/>
    <w:multiLevelType w:val="hybridMultilevel"/>
    <w:tmpl w:val="C28E4E7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D703BB2"/>
    <w:multiLevelType w:val="hybridMultilevel"/>
    <w:tmpl w:val="D97C0AE6"/>
    <w:lvl w:ilvl="0" w:tplc="DD78EFD4">
      <w:start w:val="1"/>
      <w:numFmt w:val="bullet"/>
      <w:pStyle w:val="CritereFp"/>
      <w:lvlText w:val=""/>
      <w:lvlJc w:val="left"/>
      <w:pPr>
        <w:tabs>
          <w:tab w:val="num" w:pos="360"/>
        </w:tabs>
        <w:ind w:left="216" w:hanging="21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34C7C"/>
    <w:multiLevelType w:val="hybridMultilevel"/>
    <w:tmpl w:val="B62ADD80"/>
    <w:lvl w:ilvl="0" w:tplc="0268AD42">
      <w:start w:val="1"/>
      <w:numFmt w:val="bullet"/>
      <w:pStyle w:val="ListeCompetencesFp"/>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D7454"/>
    <w:multiLevelType w:val="hybridMultilevel"/>
    <w:tmpl w:val="217AC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8F5B0E"/>
    <w:multiLevelType w:val="hybridMultilevel"/>
    <w:tmpl w:val="1D46536C"/>
    <w:lvl w:ilvl="0" w:tplc="D6285548">
      <w:start w:val="1"/>
      <w:numFmt w:val="bullet"/>
      <w:pStyle w:val="SousRetraitParagraphe"/>
      <w:lvlText w:val="–"/>
      <w:lvlJc w:val="left"/>
      <w:pPr>
        <w:tabs>
          <w:tab w:val="num" w:pos="360"/>
        </w:tabs>
        <w:ind w:left="360" w:hanging="360"/>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2"/>
  </w:num>
  <w:num w:numId="5">
    <w:abstractNumId w:val="14"/>
  </w:num>
  <w:num w:numId="6">
    <w:abstractNumId w:val="16"/>
  </w:num>
  <w:num w:numId="7">
    <w:abstractNumId w:val="7"/>
  </w:num>
  <w:num w:numId="8">
    <w:abstractNumId w:val="6"/>
  </w:num>
  <w:num w:numId="9">
    <w:abstractNumId w:val="4"/>
  </w:num>
  <w:num w:numId="10">
    <w:abstractNumId w:val="3"/>
  </w:num>
  <w:num w:numId="11">
    <w:abstractNumId w:val="21"/>
  </w:num>
  <w:num w:numId="12">
    <w:abstractNumId w:val="19"/>
  </w:num>
  <w:num w:numId="13">
    <w:abstractNumId w:val="13"/>
  </w:num>
  <w:num w:numId="14">
    <w:abstractNumId w:val="6"/>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5"/>
  </w:num>
  <w:num w:numId="26">
    <w:abstractNumId w:val="7"/>
  </w:num>
  <w:num w:numId="27">
    <w:abstractNumId w:val="7"/>
  </w:num>
  <w:num w:numId="28">
    <w:abstractNumId w:val="7"/>
  </w:num>
  <w:num w:numId="29">
    <w:abstractNumId w:val="20"/>
  </w:num>
  <w:num w:numId="30">
    <w:abstractNumId w:val="18"/>
  </w:num>
  <w:num w:numId="31">
    <w:abstractNumId w:val="2"/>
  </w:num>
  <w:num w:numId="32">
    <w:abstractNumId w:val="9"/>
  </w:num>
  <w:num w:numId="33">
    <w:abstractNumId w:val="1"/>
  </w:num>
  <w:num w:numId="34">
    <w:abstractNumId w:val="15"/>
  </w:num>
  <w:num w:numId="35">
    <w:abstractNumId w:val="8"/>
  </w:num>
  <w:num w:numId="36">
    <w:abstractNumId w:val="23"/>
  </w:num>
  <w:num w:numId="37">
    <w:abstractNumId w:val="0"/>
  </w:num>
  <w:num w:numId="38">
    <w:abstractNumId w:val="11"/>
  </w:num>
  <w:num w:numId="39">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Équipe AEP">
    <w15:presenceInfo w15:providerId="None" w15:userId="Équipe A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A" w:vendorID="9" w:dllVersion="512" w:checkStyle="1"/>
  <w:activeWritingStyle w:appName="MSWord" w:lang="fr-FR" w:vendorID="9" w:dllVersion="512"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84"/>
    <w:rsid w:val="00000FA4"/>
    <w:rsid w:val="0001348B"/>
    <w:rsid w:val="00025AE6"/>
    <w:rsid w:val="00042600"/>
    <w:rsid w:val="00044C11"/>
    <w:rsid w:val="000459CE"/>
    <w:rsid w:val="0006187F"/>
    <w:rsid w:val="00071AA7"/>
    <w:rsid w:val="00074215"/>
    <w:rsid w:val="00096F18"/>
    <w:rsid w:val="000A0C1E"/>
    <w:rsid w:val="000E2605"/>
    <w:rsid w:val="001001F9"/>
    <w:rsid w:val="001164F7"/>
    <w:rsid w:val="001224F7"/>
    <w:rsid w:val="001431F3"/>
    <w:rsid w:val="001458C2"/>
    <w:rsid w:val="00150D0D"/>
    <w:rsid w:val="00153B0A"/>
    <w:rsid w:val="00166F54"/>
    <w:rsid w:val="001D6297"/>
    <w:rsid w:val="001E5E02"/>
    <w:rsid w:val="00216752"/>
    <w:rsid w:val="00241DEE"/>
    <w:rsid w:val="00243B84"/>
    <w:rsid w:val="00253974"/>
    <w:rsid w:val="002A1D32"/>
    <w:rsid w:val="002A3654"/>
    <w:rsid w:val="002A3876"/>
    <w:rsid w:val="002B31F8"/>
    <w:rsid w:val="002C4301"/>
    <w:rsid w:val="002D0131"/>
    <w:rsid w:val="002D6CC3"/>
    <w:rsid w:val="00312A8A"/>
    <w:rsid w:val="0031380D"/>
    <w:rsid w:val="00326CF8"/>
    <w:rsid w:val="00341C92"/>
    <w:rsid w:val="00380E43"/>
    <w:rsid w:val="003E0134"/>
    <w:rsid w:val="003E29F8"/>
    <w:rsid w:val="0042541E"/>
    <w:rsid w:val="0044283B"/>
    <w:rsid w:val="0044529F"/>
    <w:rsid w:val="0045638F"/>
    <w:rsid w:val="00473D09"/>
    <w:rsid w:val="004868A7"/>
    <w:rsid w:val="004D39DC"/>
    <w:rsid w:val="00516559"/>
    <w:rsid w:val="00516FE1"/>
    <w:rsid w:val="005341AD"/>
    <w:rsid w:val="00540FD2"/>
    <w:rsid w:val="00543B2C"/>
    <w:rsid w:val="00563135"/>
    <w:rsid w:val="00574FD0"/>
    <w:rsid w:val="00585FFC"/>
    <w:rsid w:val="0058656A"/>
    <w:rsid w:val="00614189"/>
    <w:rsid w:val="0062258A"/>
    <w:rsid w:val="006471DC"/>
    <w:rsid w:val="00653ADC"/>
    <w:rsid w:val="00661553"/>
    <w:rsid w:val="00671F50"/>
    <w:rsid w:val="006A6D30"/>
    <w:rsid w:val="0070452A"/>
    <w:rsid w:val="007965B5"/>
    <w:rsid w:val="007A7682"/>
    <w:rsid w:val="007D2B44"/>
    <w:rsid w:val="007D40DB"/>
    <w:rsid w:val="00825439"/>
    <w:rsid w:val="008718C6"/>
    <w:rsid w:val="008747D8"/>
    <w:rsid w:val="008753A0"/>
    <w:rsid w:val="008B20EC"/>
    <w:rsid w:val="008C27F5"/>
    <w:rsid w:val="008D3B4C"/>
    <w:rsid w:val="008E07F0"/>
    <w:rsid w:val="008F5A46"/>
    <w:rsid w:val="009174F3"/>
    <w:rsid w:val="00923AF2"/>
    <w:rsid w:val="009407B2"/>
    <w:rsid w:val="00956510"/>
    <w:rsid w:val="00970C3E"/>
    <w:rsid w:val="00994448"/>
    <w:rsid w:val="009B6A8E"/>
    <w:rsid w:val="009D05F0"/>
    <w:rsid w:val="009D3D3F"/>
    <w:rsid w:val="009D75A2"/>
    <w:rsid w:val="00A00974"/>
    <w:rsid w:val="00A70C54"/>
    <w:rsid w:val="00AA4EE7"/>
    <w:rsid w:val="00AA51FC"/>
    <w:rsid w:val="00AB7D14"/>
    <w:rsid w:val="00AC2B4F"/>
    <w:rsid w:val="00AC5B60"/>
    <w:rsid w:val="00AE105F"/>
    <w:rsid w:val="00B26593"/>
    <w:rsid w:val="00B336AB"/>
    <w:rsid w:val="00B42A00"/>
    <w:rsid w:val="00B43F68"/>
    <w:rsid w:val="00BA395A"/>
    <w:rsid w:val="00BC70BD"/>
    <w:rsid w:val="00BE3908"/>
    <w:rsid w:val="00BF15EC"/>
    <w:rsid w:val="00C46F46"/>
    <w:rsid w:val="00C5015E"/>
    <w:rsid w:val="00C64A13"/>
    <w:rsid w:val="00C9052F"/>
    <w:rsid w:val="00C91637"/>
    <w:rsid w:val="00C93344"/>
    <w:rsid w:val="00C937CE"/>
    <w:rsid w:val="00CA3D9F"/>
    <w:rsid w:val="00CC1803"/>
    <w:rsid w:val="00CE0D28"/>
    <w:rsid w:val="00D43A2F"/>
    <w:rsid w:val="00D64C0C"/>
    <w:rsid w:val="00D72969"/>
    <w:rsid w:val="00DB32B4"/>
    <w:rsid w:val="00DE6BD9"/>
    <w:rsid w:val="00DE79E3"/>
    <w:rsid w:val="00E65078"/>
    <w:rsid w:val="00E712A2"/>
    <w:rsid w:val="00E920B7"/>
    <w:rsid w:val="00EC20CC"/>
    <w:rsid w:val="00EF7809"/>
    <w:rsid w:val="00F150C3"/>
    <w:rsid w:val="00F254FF"/>
    <w:rsid w:val="00F31950"/>
    <w:rsid w:val="00F3325E"/>
    <w:rsid w:val="00F455F2"/>
    <w:rsid w:val="00F53825"/>
    <w:rsid w:val="00FA0672"/>
    <w:rsid w:val="00FF3B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1C118"/>
  <w15:docId w15:val="{EBC3E412-1F69-47CA-A789-50E3D14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D9F"/>
    <w:rPr>
      <w:rFonts w:ascii="Arial" w:hAnsi="Arial"/>
      <w:szCs w:val="24"/>
    </w:rPr>
  </w:style>
  <w:style w:type="paragraph" w:styleId="Titre1">
    <w:name w:val="heading 1"/>
    <w:basedOn w:val="Normal"/>
    <w:next w:val="Normal"/>
    <w:qFormat/>
    <w:rsid w:val="00CA3D9F"/>
    <w:pPr>
      <w:keepNext/>
      <w:spacing w:before="240" w:after="320"/>
      <w:outlineLvl w:val="0"/>
    </w:pPr>
    <w:rPr>
      <w:b/>
      <w:bCs/>
      <w:sz w:val="30"/>
    </w:rPr>
  </w:style>
  <w:style w:type="paragraph" w:styleId="Titre2">
    <w:name w:val="heading 2"/>
    <w:basedOn w:val="Normal"/>
    <w:next w:val="Normal"/>
    <w:qFormat/>
    <w:rsid w:val="00CA3D9F"/>
    <w:pPr>
      <w:keepNext/>
      <w:pBdr>
        <w:bottom w:val="single" w:sz="18" w:space="1" w:color="auto"/>
      </w:pBdr>
      <w:spacing w:after="200"/>
      <w:ind w:left="4204" w:hanging="14"/>
      <w:outlineLvl w:val="1"/>
    </w:pPr>
    <w:rPr>
      <w:b/>
      <w:bCs/>
      <w:sz w:val="44"/>
    </w:rPr>
  </w:style>
  <w:style w:type="paragraph" w:styleId="Titre3">
    <w:name w:val="heading 3"/>
    <w:basedOn w:val="Titre6"/>
    <w:next w:val="Normal"/>
    <w:qFormat/>
    <w:rsid w:val="000A775B"/>
    <w:pPr>
      <w:pBdr>
        <w:bottom w:val="single" w:sz="4" w:space="1" w:color="auto"/>
      </w:pBdr>
      <w:outlineLvl w:val="2"/>
    </w:pPr>
    <w:rPr>
      <w:iCs/>
    </w:rPr>
  </w:style>
  <w:style w:type="paragraph" w:styleId="Titre4">
    <w:name w:val="heading 4"/>
    <w:basedOn w:val="Normal"/>
    <w:next w:val="Normal"/>
    <w:qFormat/>
    <w:rsid w:val="00CA3D9F"/>
    <w:pPr>
      <w:keepNext/>
      <w:spacing w:before="560" w:after="80"/>
      <w:ind w:left="4205"/>
      <w:outlineLvl w:val="3"/>
    </w:pPr>
    <w:rPr>
      <w:rFonts w:cs="Arial"/>
      <w:b/>
      <w:bCs/>
      <w:color w:val="808080"/>
      <w:sz w:val="28"/>
    </w:rPr>
  </w:style>
  <w:style w:type="paragraph" w:styleId="Titre5">
    <w:name w:val="heading 5"/>
    <w:basedOn w:val="Normal"/>
    <w:next w:val="Normal"/>
    <w:qFormat/>
    <w:rsid w:val="00CA3D9F"/>
    <w:pPr>
      <w:spacing w:before="120" w:after="60"/>
      <w:ind w:left="4205"/>
      <w:outlineLvl w:val="4"/>
    </w:pPr>
    <w:rPr>
      <w:b/>
      <w:bCs/>
      <w:color w:val="808080"/>
      <w:sz w:val="28"/>
      <w:szCs w:val="26"/>
      <w:lang w:val="fr-FR"/>
    </w:rPr>
  </w:style>
  <w:style w:type="paragraph" w:styleId="Titre6">
    <w:name w:val="heading 6"/>
    <w:basedOn w:val="Normal"/>
    <w:next w:val="Normal"/>
    <w:qFormat/>
    <w:rsid w:val="00CA3D9F"/>
    <w:pPr>
      <w:spacing w:before="80" w:after="200"/>
      <w:jc w:val="both"/>
      <w:outlineLvl w:val="5"/>
    </w:pPr>
    <w:rPr>
      <w:b/>
      <w:szCs w:val="20"/>
    </w:rPr>
  </w:style>
  <w:style w:type="paragraph" w:styleId="Titre7">
    <w:name w:val="heading 7"/>
    <w:basedOn w:val="Normal"/>
    <w:next w:val="Normal"/>
    <w:qFormat/>
    <w:rsid w:val="00CA3D9F"/>
    <w:pPr>
      <w:keepNext/>
      <w:spacing w:before="80" w:after="80"/>
      <w:outlineLvl w:val="6"/>
    </w:pPr>
  </w:style>
  <w:style w:type="paragraph" w:styleId="Titre8">
    <w:name w:val="heading 8"/>
    <w:basedOn w:val="Normal"/>
    <w:next w:val="Normal"/>
    <w:qFormat/>
    <w:rsid w:val="00CA3D9F"/>
    <w:pPr>
      <w:keepNext/>
      <w:jc w:val="center"/>
      <w:outlineLvl w:val="7"/>
    </w:pPr>
    <w:rPr>
      <w:b/>
      <w:bCs/>
      <w:sz w:val="18"/>
    </w:rPr>
  </w:style>
  <w:style w:type="paragraph" w:styleId="Titre9">
    <w:name w:val="heading 9"/>
    <w:basedOn w:val="Normal"/>
    <w:next w:val="Normal"/>
    <w:link w:val="Titre9Car"/>
    <w:uiPriority w:val="9"/>
    <w:unhideWhenUsed/>
    <w:qFormat/>
    <w:rsid w:val="00642027"/>
    <w:pPr>
      <w:spacing w:before="240" w:after="320"/>
      <w:outlineLvl w:val="8"/>
    </w:pPr>
    <w:rPr>
      <w:b/>
      <w:sz w:val="3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A3D9F"/>
    <w:rPr>
      <w:sz w:val="16"/>
    </w:rPr>
  </w:style>
  <w:style w:type="paragraph" w:customStyle="1" w:styleId="Nom">
    <w:name w:val="Nom"/>
    <w:basedOn w:val="Normal"/>
    <w:next w:val="Fonction"/>
    <w:rsid w:val="00CA3D9F"/>
    <w:pPr>
      <w:spacing w:before="120"/>
    </w:pPr>
    <w:rPr>
      <w:i/>
      <w:sz w:val="16"/>
    </w:rPr>
  </w:style>
  <w:style w:type="paragraph" w:customStyle="1" w:styleId="Fonction">
    <w:name w:val="Fonction"/>
    <w:basedOn w:val="Normal"/>
    <w:rsid w:val="00CA3D9F"/>
    <w:rPr>
      <w:sz w:val="16"/>
    </w:rPr>
  </w:style>
  <w:style w:type="character" w:styleId="Appelnotedebasdep">
    <w:name w:val="footnote reference"/>
    <w:semiHidden/>
    <w:rsid w:val="00CA3D9F"/>
    <w:rPr>
      <w:rFonts w:ascii="Arial" w:hAnsi="Arial"/>
      <w:sz w:val="16"/>
      <w:vertAlign w:val="superscript"/>
    </w:rPr>
  </w:style>
  <w:style w:type="paragraph" w:customStyle="1" w:styleId="SousRetraitParagraphe">
    <w:name w:val="SousRetraitParagraphe"/>
    <w:basedOn w:val="Normal"/>
    <w:rsid w:val="00356A00"/>
    <w:pPr>
      <w:numPr>
        <w:numId w:val="3"/>
      </w:numPr>
      <w:tabs>
        <w:tab w:val="left" w:pos="432"/>
      </w:tabs>
      <w:spacing w:after="120"/>
      <w:jc w:val="both"/>
    </w:pPr>
  </w:style>
  <w:style w:type="paragraph" w:customStyle="1" w:styleId="RetraitParagraphe">
    <w:name w:val="RetraitParagraphe"/>
    <w:basedOn w:val="Normal"/>
    <w:rsid w:val="00CA3D9F"/>
    <w:pPr>
      <w:numPr>
        <w:numId w:val="1"/>
      </w:numPr>
      <w:tabs>
        <w:tab w:val="left" w:pos="216"/>
      </w:tabs>
      <w:spacing w:before="160" w:after="120"/>
      <w:jc w:val="both"/>
    </w:pPr>
    <w:rPr>
      <w:szCs w:val="20"/>
    </w:rPr>
  </w:style>
  <w:style w:type="paragraph" w:styleId="Notedebasdepage">
    <w:name w:val="footnote text"/>
    <w:basedOn w:val="Normal"/>
    <w:link w:val="NotedebasdepageCar"/>
    <w:semiHidden/>
    <w:rsid w:val="00CA3D9F"/>
    <w:pPr>
      <w:ind w:left="240" w:hanging="240"/>
      <w:jc w:val="both"/>
    </w:pPr>
    <w:rPr>
      <w:sz w:val="18"/>
      <w:szCs w:val="20"/>
    </w:rPr>
  </w:style>
  <w:style w:type="paragraph" w:styleId="Commentaire">
    <w:name w:val="annotation text"/>
    <w:basedOn w:val="Normal"/>
    <w:link w:val="CommentaireCar"/>
    <w:semiHidden/>
    <w:rsid w:val="00CA3D9F"/>
    <w:rPr>
      <w:szCs w:val="20"/>
    </w:rPr>
  </w:style>
  <w:style w:type="paragraph" w:styleId="En-tte">
    <w:name w:val="header"/>
    <w:basedOn w:val="Normal"/>
    <w:semiHidden/>
    <w:rsid w:val="00CA3D9F"/>
    <w:pPr>
      <w:tabs>
        <w:tab w:val="center" w:pos="4320"/>
        <w:tab w:val="right" w:pos="8640"/>
      </w:tabs>
    </w:pPr>
  </w:style>
  <w:style w:type="paragraph" w:styleId="Pieddepage">
    <w:name w:val="footer"/>
    <w:basedOn w:val="Normal"/>
    <w:semiHidden/>
    <w:rsid w:val="00CA3D9F"/>
    <w:pPr>
      <w:jc w:val="right"/>
    </w:pPr>
    <w:rPr>
      <w:sz w:val="16"/>
    </w:rPr>
  </w:style>
  <w:style w:type="character" w:styleId="Numrodepage">
    <w:name w:val="page number"/>
    <w:basedOn w:val="Policepardfaut"/>
    <w:semiHidden/>
    <w:rsid w:val="00CA3D9F"/>
    <w:rPr>
      <w:rFonts w:ascii="Arial" w:hAnsi="Arial"/>
      <w:sz w:val="18"/>
    </w:rPr>
  </w:style>
  <w:style w:type="paragraph" w:styleId="TM1">
    <w:name w:val="toc 1"/>
    <w:basedOn w:val="Normal"/>
    <w:next w:val="Normal"/>
    <w:autoRedefine/>
    <w:uiPriority w:val="39"/>
    <w:rsid w:val="00B336AB"/>
    <w:pPr>
      <w:tabs>
        <w:tab w:val="right" w:leader="dot" w:pos="9360"/>
      </w:tabs>
      <w:spacing w:before="80" w:after="80"/>
      <w:ind w:right="1022"/>
    </w:pPr>
    <w:rPr>
      <w:noProof/>
    </w:rPr>
  </w:style>
  <w:style w:type="paragraph" w:styleId="TM2">
    <w:name w:val="toc 2"/>
    <w:basedOn w:val="Normal"/>
    <w:next w:val="Normal"/>
    <w:uiPriority w:val="39"/>
    <w:rsid w:val="00CA3D9F"/>
    <w:pPr>
      <w:tabs>
        <w:tab w:val="right" w:leader="dot" w:pos="9352"/>
      </w:tabs>
      <w:spacing w:before="160" w:after="160"/>
    </w:pPr>
    <w:rPr>
      <w:b/>
      <w:bCs/>
      <w:noProof/>
      <w:szCs w:val="44"/>
    </w:rPr>
  </w:style>
  <w:style w:type="paragraph" w:styleId="TM3">
    <w:name w:val="toc 3"/>
    <w:basedOn w:val="Normal"/>
    <w:next w:val="Normal"/>
    <w:semiHidden/>
    <w:rsid w:val="00CA3D9F"/>
    <w:pPr>
      <w:tabs>
        <w:tab w:val="right" w:leader="dot" w:pos="9352"/>
      </w:tabs>
    </w:pPr>
    <w:rPr>
      <w:noProof/>
    </w:rPr>
  </w:style>
  <w:style w:type="paragraph" w:styleId="TM4">
    <w:name w:val="toc 4"/>
    <w:basedOn w:val="Normal"/>
    <w:next w:val="Normal"/>
    <w:autoRedefine/>
    <w:semiHidden/>
    <w:rsid w:val="00CA3D9F"/>
    <w:pPr>
      <w:ind w:left="600"/>
    </w:pPr>
  </w:style>
  <w:style w:type="paragraph" w:styleId="TM5">
    <w:name w:val="toc 5"/>
    <w:basedOn w:val="Normal"/>
    <w:next w:val="Normal"/>
    <w:autoRedefine/>
    <w:semiHidden/>
    <w:rsid w:val="00CA3D9F"/>
    <w:pPr>
      <w:ind w:left="800"/>
    </w:pPr>
  </w:style>
  <w:style w:type="paragraph" w:styleId="TM6">
    <w:name w:val="toc 6"/>
    <w:basedOn w:val="Normal"/>
    <w:next w:val="Normal"/>
    <w:autoRedefine/>
    <w:semiHidden/>
    <w:rsid w:val="00CA3D9F"/>
    <w:pPr>
      <w:ind w:left="1000"/>
    </w:pPr>
  </w:style>
  <w:style w:type="paragraph" w:styleId="TM7">
    <w:name w:val="toc 7"/>
    <w:basedOn w:val="Normal"/>
    <w:next w:val="Normal"/>
    <w:autoRedefine/>
    <w:semiHidden/>
    <w:rsid w:val="00CA3D9F"/>
    <w:pPr>
      <w:ind w:left="1200"/>
    </w:pPr>
  </w:style>
  <w:style w:type="paragraph" w:styleId="TM8">
    <w:name w:val="toc 8"/>
    <w:basedOn w:val="Normal"/>
    <w:next w:val="Normal"/>
    <w:autoRedefine/>
    <w:semiHidden/>
    <w:rsid w:val="00CA3D9F"/>
    <w:pPr>
      <w:ind w:left="1400"/>
    </w:pPr>
  </w:style>
  <w:style w:type="paragraph" w:styleId="TM9">
    <w:name w:val="toc 9"/>
    <w:basedOn w:val="Normal"/>
    <w:next w:val="Normal"/>
    <w:autoRedefine/>
    <w:semiHidden/>
    <w:rsid w:val="00CA3D9F"/>
    <w:pPr>
      <w:ind w:left="1600"/>
    </w:pPr>
  </w:style>
  <w:style w:type="character" w:styleId="Lienhypertexte">
    <w:name w:val="Hyperlink"/>
    <w:basedOn w:val="Policepardfaut"/>
    <w:uiPriority w:val="99"/>
    <w:rsid w:val="00CA3D9F"/>
    <w:rPr>
      <w:color w:val="auto"/>
      <w:u w:val="none"/>
    </w:rPr>
  </w:style>
  <w:style w:type="paragraph" w:customStyle="1" w:styleId="Paragraphe">
    <w:name w:val="Paragraphe"/>
    <w:basedOn w:val="Normal"/>
    <w:rsid w:val="00CA3D9F"/>
    <w:pPr>
      <w:spacing w:after="200"/>
      <w:jc w:val="both"/>
    </w:pPr>
    <w:rPr>
      <w:szCs w:val="20"/>
    </w:rPr>
  </w:style>
  <w:style w:type="paragraph" w:customStyle="1" w:styleId="RetraitConditionsAdmission">
    <w:name w:val="RetraitConditionsAdmission"/>
    <w:basedOn w:val="Normal"/>
    <w:rsid w:val="00CA3D9F"/>
    <w:pPr>
      <w:numPr>
        <w:ilvl w:val="1"/>
        <w:numId w:val="2"/>
      </w:numPr>
      <w:tabs>
        <w:tab w:val="clear" w:pos="1080"/>
        <w:tab w:val="left" w:pos="927"/>
      </w:tabs>
      <w:ind w:left="936" w:right="135" w:hanging="216"/>
      <w:jc w:val="both"/>
    </w:pPr>
  </w:style>
  <w:style w:type="paragraph" w:customStyle="1" w:styleId="TableauCompetence">
    <w:name w:val="TableauCompetence"/>
    <w:basedOn w:val="TM1"/>
    <w:rsid w:val="00CA3D9F"/>
    <w:pPr>
      <w:tabs>
        <w:tab w:val="left" w:pos="960"/>
        <w:tab w:val="left" w:pos="6120"/>
        <w:tab w:val="left" w:pos="7200"/>
        <w:tab w:val="right" w:pos="8400"/>
        <w:tab w:val="right" w:pos="9360"/>
      </w:tabs>
      <w:ind w:left="960" w:hanging="960"/>
    </w:pPr>
    <w:rPr>
      <w:szCs w:val="44"/>
    </w:rPr>
  </w:style>
  <w:style w:type="paragraph" w:styleId="Notedefin">
    <w:name w:val="endnote text"/>
    <w:basedOn w:val="Normal"/>
    <w:semiHidden/>
    <w:rsid w:val="00CA3D9F"/>
    <w:rPr>
      <w:szCs w:val="20"/>
    </w:rPr>
  </w:style>
  <w:style w:type="character" w:styleId="Appeldenotedefin">
    <w:name w:val="endnote reference"/>
    <w:basedOn w:val="Policepardfaut"/>
    <w:semiHidden/>
    <w:rsid w:val="00CA3D9F"/>
    <w:rPr>
      <w:vertAlign w:val="superscript"/>
    </w:rPr>
  </w:style>
  <w:style w:type="paragraph" w:customStyle="1" w:styleId="CelluleVide">
    <w:name w:val="CelluleVide"/>
    <w:basedOn w:val="Normal"/>
    <w:rsid w:val="00CA3D9F"/>
  </w:style>
  <w:style w:type="paragraph" w:customStyle="1" w:styleId="TitreEnonceFp">
    <w:name w:val="TitreEnonceFp"/>
    <w:basedOn w:val="Normal"/>
    <w:rsid w:val="00CA3D9F"/>
    <w:pPr>
      <w:ind w:right="171"/>
    </w:pPr>
  </w:style>
  <w:style w:type="paragraph" w:customStyle="1" w:styleId="TitreObjectif">
    <w:name w:val="TitreObjectif"/>
    <w:basedOn w:val="Normal"/>
    <w:next w:val="Normal"/>
    <w:rsid w:val="00E36784"/>
    <w:pPr>
      <w:pBdr>
        <w:bottom w:val="single" w:sz="8" w:space="1" w:color="auto"/>
      </w:pBdr>
      <w:spacing w:before="320" w:after="200"/>
      <w:ind w:left="-63" w:right="-34" w:firstLine="63"/>
    </w:pPr>
    <w:rPr>
      <w:b/>
      <w:i/>
      <w:sz w:val="24"/>
    </w:rPr>
  </w:style>
  <w:style w:type="paragraph" w:customStyle="1" w:styleId="MiseSituationFp">
    <w:name w:val="MiseSituationFp"/>
    <w:basedOn w:val="Normal"/>
    <w:rsid w:val="00CA3D9F"/>
    <w:pPr>
      <w:keepNext/>
      <w:keepLines/>
      <w:numPr>
        <w:numId w:val="14"/>
      </w:numPr>
      <w:tabs>
        <w:tab w:val="clear" w:pos="360"/>
        <w:tab w:val="left" w:pos="216"/>
      </w:tabs>
      <w:ind w:left="216" w:hanging="216"/>
    </w:pPr>
  </w:style>
  <w:style w:type="paragraph" w:customStyle="1" w:styleId="RetraitMiseSituation">
    <w:name w:val="RetraitMiseSituation"/>
    <w:basedOn w:val="MiseSituationFp"/>
    <w:rsid w:val="00CA3D9F"/>
    <w:pPr>
      <w:numPr>
        <w:ilvl w:val="1"/>
        <w:numId w:val="8"/>
      </w:numPr>
      <w:tabs>
        <w:tab w:val="clear" w:pos="1080"/>
        <w:tab w:val="left" w:pos="468"/>
      </w:tabs>
      <w:ind w:left="468" w:hanging="261"/>
    </w:pPr>
  </w:style>
  <w:style w:type="paragraph" w:customStyle="1" w:styleId="ElementSituationFp">
    <w:name w:val="ElementSituationFp"/>
    <w:basedOn w:val="Normal"/>
    <w:rsid w:val="00CA3D9F"/>
    <w:pPr>
      <w:keepNext/>
      <w:keepLines/>
      <w:numPr>
        <w:numId w:val="7"/>
      </w:numPr>
      <w:tabs>
        <w:tab w:val="left" w:pos="216"/>
      </w:tabs>
    </w:pPr>
    <w:rPr>
      <w:rFonts w:cs="Arial"/>
    </w:rPr>
  </w:style>
  <w:style w:type="paragraph" w:styleId="Objetducommentaire">
    <w:name w:val="annotation subject"/>
    <w:basedOn w:val="Commentaire"/>
    <w:next w:val="Commentaire"/>
    <w:link w:val="ObjetducommentaireCar"/>
    <w:uiPriority w:val="99"/>
    <w:semiHidden/>
    <w:unhideWhenUsed/>
    <w:rsid w:val="0014598F"/>
    <w:rPr>
      <w:b/>
      <w:bCs/>
    </w:rPr>
  </w:style>
  <w:style w:type="paragraph" w:customStyle="1" w:styleId="TitreFixe">
    <w:name w:val="TitreFixe"/>
    <w:basedOn w:val="Normal"/>
    <w:rsid w:val="00CA3D9F"/>
    <w:pPr>
      <w:spacing w:before="200" w:after="200"/>
    </w:pPr>
    <w:rPr>
      <w:b/>
      <w:bCs/>
    </w:rPr>
  </w:style>
  <w:style w:type="paragraph" w:customStyle="1" w:styleId="TitreFixeSouligne">
    <w:name w:val="TitreFixeSouligne"/>
    <w:basedOn w:val="TitreFixe"/>
    <w:rsid w:val="00CA3D9F"/>
    <w:pPr>
      <w:keepNext/>
      <w:keepLines/>
      <w:pBdr>
        <w:bottom w:val="single" w:sz="4" w:space="1" w:color="auto"/>
      </w:pBdr>
      <w:ind w:left="-72" w:right="-120" w:firstLine="72"/>
    </w:pPr>
  </w:style>
  <w:style w:type="paragraph" w:customStyle="1" w:styleId="ConditionsEncadrementFp">
    <w:name w:val="ConditionsEncadrementFp"/>
    <w:basedOn w:val="Normal"/>
    <w:rsid w:val="00CA3D9F"/>
    <w:pPr>
      <w:keepNext/>
      <w:keepLines/>
      <w:numPr>
        <w:numId w:val="5"/>
      </w:numPr>
      <w:tabs>
        <w:tab w:val="clear" w:pos="360"/>
        <w:tab w:val="left" w:pos="216"/>
      </w:tabs>
      <w:ind w:left="216" w:hanging="216"/>
    </w:pPr>
  </w:style>
  <w:style w:type="character" w:customStyle="1" w:styleId="CommentaireCar">
    <w:name w:val="Commentaire Car"/>
    <w:basedOn w:val="Policepardfaut"/>
    <w:link w:val="Commentaire"/>
    <w:semiHidden/>
    <w:rsid w:val="0014598F"/>
    <w:rPr>
      <w:rFonts w:ascii="Arial" w:hAnsi="Arial"/>
      <w:lang w:eastAsia="fr-FR"/>
    </w:rPr>
  </w:style>
  <w:style w:type="paragraph" w:customStyle="1" w:styleId="CritereParticipationFp">
    <w:name w:val="CritereParticipationFp"/>
    <w:basedOn w:val="Normal"/>
    <w:rsid w:val="00CA3D9F"/>
    <w:pPr>
      <w:keepNext/>
      <w:keepLines/>
      <w:numPr>
        <w:numId w:val="6"/>
      </w:numPr>
      <w:tabs>
        <w:tab w:val="clear" w:pos="720"/>
        <w:tab w:val="left" w:pos="216"/>
      </w:tabs>
      <w:ind w:left="216" w:hanging="216"/>
    </w:pPr>
  </w:style>
  <w:style w:type="paragraph" w:customStyle="1" w:styleId="TitreNoCode">
    <w:name w:val="TitreNoCode"/>
    <w:basedOn w:val="Normal"/>
    <w:rsid w:val="00CA3D9F"/>
    <w:pPr>
      <w:keepNext/>
      <w:spacing w:before="80" w:after="80"/>
      <w:jc w:val="right"/>
    </w:pPr>
  </w:style>
  <w:style w:type="paragraph" w:customStyle="1" w:styleId="TitreNbrHeure">
    <w:name w:val="TitreNbrHeure"/>
    <w:basedOn w:val="Normal"/>
    <w:rsid w:val="00CA3D9F"/>
    <w:pPr>
      <w:keepNext/>
      <w:spacing w:before="80" w:after="80"/>
    </w:pPr>
  </w:style>
  <w:style w:type="paragraph" w:customStyle="1" w:styleId="TexteFixeSavoir">
    <w:name w:val="TexteFixeSavoir"/>
    <w:basedOn w:val="Normal"/>
    <w:rsid w:val="00CA3D9F"/>
    <w:pPr>
      <w:keepNext/>
      <w:keepLines/>
      <w:spacing w:after="80"/>
    </w:pPr>
  </w:style>
  <w:style w:type="paragraph" w:customStyle="1" w:styleId="TexteFixeSituation">
    <w:name w:val="TexteFixeSituation"/>
    <w:basedOn w:val="Normal"/>
    <w:rsid w:val="00CA3D9F"/>
    <w:pPr>
      <w:keepNext/>
      <w:keepLines/>
      <w:spacing w:after="40"/>
    </w:pPr>
    <w:rPr>
      <w:b/>
      <w:bCs/>
    </w:rPr>
  </w:style>
  <w:style w:type="paragraph" w:customStyle="1" w:styleId="TexteConditionsAdmission">
    <w:name w:val="TexteConditionsAdmission"/>
    <w:basedOn w:val="Normal"/>
    <w:rsid w:val="00CA3D9F"/>
    <w:pPr>
      <w:ind w:left="720"/>
      <w:jc w:val="both"/>
    </w:pPr>
  </w:style>
  <w:style w:type="paragraph" w:customStyle="1" w:styleId="SavoirsElementsComportement">
    <w:name w:val="SavoirsElementsComportement"/>
    <w:basedOn w:val="Normal"/>
    <w:rsid w:val="002D0131"/>
    <w:pPr>
      <w:keepNext/>
      <w:keepLines/>
      <w:tabs>
        <w:tab w:val="left" w:pos="480"/>
      </w:tabs>
      <w:ind w:left="252"/>
    </w:pPr>
  </w:style>
  <w:style w:type="paragraph" w:customStyle="1" w:styleId="ContexteFp">
    <w:name w:val="ContexteFp"/>
    <w:basedOn w:val="Normal"/>
    <w:rsid w:val="00CA3D9F"/>
    <w:pPr>
      <w:numPr>
        <w:numId w:val="10"/>
      </w:numPr>
    </w:pPr>
  </w:style>
  <w:style w:type="paragraph" w:customStyle="1" w:styleId="CritereFp">
    <w:name w:val="CritereFp"/>
    <w:basedOn w:val="Normal"/>
    <w:rsid w:val="00CA3D9F"/>
    <w:pPr>
      <w:keepNext/>
      <w:keepLines/>
      <w:numPr>
        <w:numId w:val="11"/>
      </w:numPr>
      <w:tabs>
        <w:tab w:val="clear" w:pos="360"/>
      </w:tabs>
    </w:pPr>
  </w:style>
  <w:style w:type="paragraph" w:customStyle="1" w:styleId="TitreEnsemble">
    <w:name w:val="TitreEnsemble"/>
    <w:rsid w:val="00CA3D9F"/>
    <w:pPr>
      <w:keepNext/>
      <w:keepLines/>
      <w:spacing w:before="160" w:after="160"/>
      <w:ind w:left="360"/>
    </w:pPr>
    <w:rPr>
      <w:rFonts w:ascii="Arial" w:hAnsi="Arial"/>
      <w:i/>
      <w:iCs/>
    </w:rPr>
  </w:style>
  <w:style w:type="paragraph" w:customStyle="1" w:styleId="PhaseSituation">
    <w:name w:val="PhaseSituation"/>
    <w:basedOn w:val="Normal"/>
    <w:rsid w:val="00CA3D9F"/>
    <w:pPr>
      <w:keepNext/>
      <w:keepLines/>
      <w:spacing w:after="80"/>
    </w:pPr>
  </w:style>
  <w:style w:type="paragraph" w:customStyle="1" w:styleId="SavoirsElementSituation">
    <w:name w:val="SavoirsElementSituation"/>
    <w:basedOn w:val="Normal"/>
    <w:rsid w:val="008D3B4C"/>
    <w:pPr>
      <w:keepNext/>
      <w:keepLines/>
      <w:tabs>
        <w:tab w:val="left" w:pos="243"/>
      </w:tabs>
      <w:ind w:right="158"/>
    </w:pPr>
  </w:style>
  <w:style w:type="paragraph" w:customStyle="1" w:styleId="ListeCompetencesFp">
    <w:name w:val="ListeCompetencesFp"/>
    <w:basedOn w:val="Normal"/>
    <w:rsid w:val="00CA3D9F"/>
    <w:pPr>
      <w:numPr>
        <w:numId w:val="4"/>
      </w:numPr>
      <w:tabs>
        <w:tab w:val="clear" w:pos="720"/>
        <w:tab w:val="left" w:pos="243"/>
      </w:tabs>
      <w:ind w:left="252" w:hanging="252"/>
    </w:pPr>
  </w:style>
  <w:style w:type="paragraph" w:customStyle="1" w:styleId="RetraitParticipationFp">
    <w:name w:val="RetraitParticipationFp"/>
    <w:basedOn w:val="CritereParticipationFp"/>
    <w:rsid w:val="00CA3D9F"/>
    <w:pPr>
      <w:numPr>
        <w:numId w:val="9"/>
      </w:numPr>
      <w:tabs>
        <w:tab w:val="clear" w:pos="216"/>
        <w:tab w:val="clear" w:pos="720"/>
        <w:tab w:val="left" w:pos="513"/>
      </w:tabs>
      <w:ind w:left="504" w:hanging="288"/>
    </w:pPr>
  </w:style>
  <w:style w:type="paragraph" w:customStyle="1" w:styleId="RetraitCritereFp">
    <w:name w:val="RetraitCritereFp"/>
    <w:basedOn w:val="Normal"/>
    <w:rsid w:val="00CA3D9F"/>
    <w:pPr>
      <w:numPr>
        <w:ilvl w:val="1"/>
        <w:numId w:val="12"/>
      </w:numPr>
      <w:tabs>
        <w:tab w:val="clear" w:pos="1714"/>
      </w:tabs>
      <w:ind w:left="527" w:hanging="285"/>
    </w:pPr>
  </w:style>
  <w:style w:type="paragraph" w:customStyle="1" w:styleId="RetraitElementsFp">
    <w:name w:val="RetraitElementsFp"/>
    <w:basedOn w:val="Normal"/>
    <w:rsid w:val="00CA3D9F"/>
    <w:pPr>
      <w:numPr>
        <w:numId w:val="13"/>
      </w:numPr>
      <w:tabs>
        <w:tab w:val="clear" w:pos="360"/>
      </w:tabs>
      <w:ind w:left="468" w:hanging="180"/>
    </w:pPr>
  </w:style>
  <w:style w:type="paragraph" w:customStyle="1" w:styleId="ElementComportementFp">
    <w:name w:val="ElementComportementFp"/>
    <w:basedOn w:val="Normal"/>
    <w:rsid w:val="00CA3D9F"/>
    <w:pPr>
      <w:keepNext/>
      <w:keepLines/>
      <w:tabs>
        <w:tab w:val="left" w:pos="240"/>
      </w:tabs>
      <w:spacing w:after="80"/>
      <w:ind w:left="245" w:hanging="245"/>
    </w:pPr>
  </w:style>
  <w:style w:type="paragraph" w:customStyle="1" w:styleId="TitreNoCompetence">
    <w:name w:val="TitreNoCompetence"/>
    <w:basedOn w:val="Normal"/>
    <w:rsid w:val="00CA3D9F"/>
    <w:pPr>
      <w:spacing w:before="80" w:after="80"/>
    </w:pPr>
  </w:style>
  <w:style w:type="paragraph" w:customStyle="1" w:styleId="TexteCache">
    <w:name w:val="TexteCache"/>
    <w:basedOn w:val="Normal"/>
    <w:rsid w:val="00CA3D9F"/>
    <w:pPr>
      <w:spacing w:after="40"/>
      <w:ind w:right="135"/>
      <w:jc w:val="right"/>
    </w:pPr>
    <w:rPr>
      <w:color w:val="FFFFFF"/>
    </w:rPr>
  </w:style>
  <w:style w:type="paragraph" w:customStyle="1" w:styleId="TitreCompetence">
    <w:name w:val="TitreCompetence"/>
    <w:basedOn w:val="Normal"/>
    <w:rsid w:val="00CA3D9F"/>
    <w:pPr>
      <w:keepNext/>
      <w:spacing w:before="80" w:after="80"/>
    </w:pPr>
    <w:rPr>
      <w:bCs/>
    </w:rPr>
  </w:style>
  <w:style w:type="paragraph" w:styleId="Retraitcorpsdetexte">
    <w:name w:val="Body Text Indent"/>
    <w:basedOn w:val="Normal"/>
    <w:link w:val="RetraitcorpsdetexteCar"/>
    <w:semiHidden/>
    <w:rsid w:val="00CA3D9F"/>
    <w:pPr>
      <w:ind w:left="1332" w:hanging="585"/>
      <w:jc w:val="both"/>
    </w:pPr>
    <w:rPr>
      <w:rFonts w:cs="Arial"/>
      <w:i/>
      <w:iCs/>
    </w:rPr>
  </w:style>
  <w:style w:type="paragraph" w:customStyle="1" w:styleId="TitreUnite">
    <w:name w:val="TitreUnite"/>
    <w:basedOn w:val="TitreNbrHeure"/>
    <w:rsid w:val="00CA3D9F"/>
  </w:style>
  <w:style w:type="paragraph" w:styleId="Textedebulles">
    <w:name w:val="Balloon Text"/>
    <w:basedOn w:val="Normal"/>
    <w:link w:val="TextedebullesCar"/>
    <w:uiPriority w:val="99"/>
    <w:semiHidden/>
    <w:unhideWhenUsed/>
    <w:rsid w:val="001F4CC5"/>
    <w:rPr>
      <w:rFonts w:ascii="Tahoma" w:hAnsi="Tahoma" w:cs="Tahoma"/>
      <w:sz w:val="16"/>
      <w:szCs w:val="16"/>
    </w:rPr>
  </w:style>
  <w:style w:type="character" w:customStyle="1" w:styleId="TextedebullesCar">
    <w:name w:val="Texte de bulles Car"/>
    <w:basedOn w:val="Policepardfaut"/>
    <w:link w:val="Textedebulles"/>
    <w:uiPriority w:val="99"/>
    <w:semiHidden/>
    <w:rsid w:val="001F4CC5"/>
    <w:rPr>
      <w:rFonts w:ascii="Tahoma" w:hAnsi="Tahoma" w:cs="Tahoma"/>
      <w:sz w:val="16"/>
      <w:szCs w:val="16"/>
      <w:lang w:eastAsia="fr-FR"/>
    </w:rPr>
  </w:style>
  <w:style w:type="character" w:customStyle="1" w:styleId="NotedebasdepageCar">
    <w:name w:val="Note de bas de page Car"/>
    <w:basedOn w:val="Policepardfaut"/>
    <w:link w:val="Notedebasdepage"/>
    <w:semiHidden/>
    <w:rsid w:val="00BE61E5"/>
    <w:rPr>
      <w:rFonts w:ascii="Arial" w:hAnsi="Arial"/>
      <w:sz w:val="18"/>
      <w:lang w:eastAsia="fr-FR"/>
    </w:rPr>
  </w:style>
  <w:style w:type="character" w:styleId="Lienhypertextesuivivisit">
    <w:name w:val="FollowedHyperlink"/>
    <w:basedOn w:val="Policepardfaut"/>
    <w:uiPriority w:val="99"/>
    <w:semiHidden/>
    <w:unhideWhenUsed/>
    <w:rsid w:val="00BE61E5"/>
    <w:rPr>
      <w:color w:val="800080"/>
      <w:u w:val="single"/>
    </w:rPr>
  </w:style>
  <w:style w:type="character" w:customStyle="1" w:styleId="ObjetducommentaireCar">
    <w:name w:val="Objet du commentaire Car"/>
    <w:basedOn w:val="CommentaireCar"/>
    <w:link w:val="Objetducommentaire"/>
    <w:rsid w:val="0014598F"/>
    <w:rPr>
      <w:rFonts w:ascii="Arial" w:hAnsi="Arial"/>
      <w:lang w:eastAsia="fr-FR"/>
    </w:rPr>
  </w:style>
  <w:style w:type="character" w:customStyle="1" w:styleId="Titre9Car">
    <w:name w:val="Titre 9 Car"/>
    <w:basedOn w:val="Policepardfaut"/>
    <w:link w:val="Titre9"/>
    <w:uiPriority w:val="9"/>
    <w:rsid w:val="00642027"/>
    <w:rPr>
      <w:rFonts w:ascii="Arial" w:eastAsia="Times New Roman" w:hAnsi="Arial" w:cs="Times New Roman"/>
      <w:b/>
      <w:sz w:val="30"/>
      <w:szCs w:val="22"/>
      <w:lang w:eastAsia="fr-FR"/>
    </w:rPr>
  </w:style>
  <w:style w:type="character" w:customStyle="1" w:styleId="RetraitcorpsdetexteCar">
    <w:name w:val="Retrait corps de texte Car"/>
    <w:basedOn w:val="Policepardfaut"/>
    <w:link w:val="Retraitcorpsdetexte"/>
    <w:semiHidden/>
    <w:rsid w:val="008D3B4C"/>
    <w:rPr>
      <w:rFonts w:ascii="Arial" w:hAnsi="Arial" w:cs="Arial"/>
      <w:i/>
      <w:iCs/>
      <w:szCs w:val="24"/>
    </w:rPr>
  </w:style>
  <w:style w:type="paragraph" w:customStyle="1" w:styleId="EnsembleCompetenceComportement">
    <w:name w:val="EnsembleCompetenceComportement"/>
    <w:basedOn w:val="SavoirsElementsComportement"/>
    <w:qFormat/>
    <w:rsid w:val="009174F3"/>
    <w:pPr>
      <w:ind w:left="0"/>
    </w:pPr>
  </w:style>
  <w:style w:type="paragraph" w:customStyle="1" w:styleId="BaliseFp">
    <w:name w:val="BaliseFp"/>
    <w:basedOn w:val="Normal"/>
    <w:rsid w:val="00025AE6"/>
    <w:pPr>
      <w:keepNext/>
      <w:keepLines/>
      <w:ind w:left="360" w:hanging="360"/>
    </w:pPr>
  </w:style>
  <w:style w:type="numbering" w:customStyle="1" w:styleId="WWNum4">
    <w:name w:val="WWNum4"/>
    <w:basedOn w:val="Aucuneliste"/>
    <w:rsid w:val="00CE0D2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0969">
      <w:bodyDiv w:val="1"/>
      <w:marLeft w:val="0"/>
      <w:marRight w:val="0"/>
      <w:marTop w:val="0"/>
      <w:marBottom w:val="0"/>
      <w:divBdr>
        <w:top w:val="none" w:sz="0" w:space="0" w:color="auto"/>
        <w:left w:val="none" w:sz="0" w:space="0" w:color="auto"/>
        <w:bottom w:val="none" w:sz="0" w:space="0" w:color="auto"/>
        <w:right w:val="none" w:sz="0" w:space="0" w:color="auto"/>
      </w:divBdr>
    </w:div>
    <w:div w:id="1523586581">
      <w:bodyDiv w:val="1"/>
      <w:marLeft w:val="0"/>
      <w:marRight w:val="0"/>
      <w:marTop w:val="0"/>
      <w:marBottom w:val="0"/>
      <w:divBdr>
        <w:top w:val="none" w:sz="0" w:space="0" w:color="auto"/>
        <w:left w:val="none" w:sz="0" w:space="0" w:color="auto"/>
        <w:bottom w:val="none" w:sz="0" w:space="0" w:color="auto"/>
        <w:right w:val="none" w:sz="0" w:space="0" w:color="auto"/>
      </w:divBdr>
    </w:div>
    <w:div w:id="1858957969">
      <w:bodyDiv w:val="1"/>
      <w:marLeft w:val="0"/>
      <w:marRight w:val="0"/>
      <w:marTop w:val="0"/>
      <w:marBottom w:val="0"/>
      <w:divBdr>
        <w:top w:val="none" w:sz="0" w:space="0" w:color="auto"/>
        <w:left w:val="none" w:sz="0" w:space="0" w:color="auto"/>
        <w:bottom w:val="none" w:sz="0" w:space="0" w:color="auto"/>
        <w:right w:val="none" w:sz="0" w:space="0" w:color="auto"/>
      </w:divBdr>
    </w:div>
    <w:div w:id="197482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oleObject1.bin"/><Relationship Id="rId32" Type="http://schemas.openxmlformats.org/officeDocument/2006/relationships/image" Target="media/image4.emf"/><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gif"/><Relationship Id="rId28" Type="http://schemas.openxmlformats.org/officeDocument/2006/relationships/oleObject" Target="embeddings/Microsoft_Excel_97-2003_Worksheet.xls"/><Relationship Id="rId36" Type="http://schemas.openxmlformats.org/officeDocument/2006/relationships/header" Target="header9.xml"/><Relationship Id="rId10" Type="http://schemas.microsoft.com/office/2011/relationships/commentsExtended" Target="commentsExtended.xml"/><Relationship Id="rId19" Type="http://schemas.openxmlformats.org/officeDocument/2006/relationships/image" Target="media/image1.jpeg"/><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3.emf"/><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oleObject" Target="embeddings/Microsoft_Excel_97-2003_Worksheet1.xls"/><Relationship Id="rId38" Type="http://schemas.openxmlformats.org/officeDocument/2006/relationships/footer" Target="footer12.xml"/><Relationship Id="rId46" Type="http://schemas.microsoft.com/office/2011/relationships/people" Target="people.xml"/><Relationship Id="rId20" Type="http://schemas.openxmlformats.org/officeDocument/2006/relationships/header" Target="header4.xml"/><Relationship Id="rId41" Type="http://schemas.openxmlformats.org/officeDocument/2006/relationships/footer" Target="footer1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90FA-9D7F-4F21-B54C-A39F9007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3341</Words>
  <Characters>18379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lpstr>
    </vt:vector>
  </TitlesOfParts>
  <Company>MEQ</Company>
  <LinksUpToDate>false</LinksUpToDate>
  <CharactersWithSpaces>21677</CharactersWithSpaces>
  <SharedDoc>false</SharedDoc>
  <HLinks>
    <vt:vector size="72" baseType="variant">
      <vt:variant>
        <vt:i4>2031677</vt:i4>
      </vt:variant>
      <vt:variant>
        <vt:i4>86</vt:i4>
      </vt:variant>
      <vt:variant>
        <vt:i4>0</vt:i4>
      </vt:variant>
      <vt:variant>
        <vt:i4>5</vt:i4>
      </vt:variant>
      <vt:variant>
        <vt:lpwstr/>
      </vt:variant>
      <vt:variant>
        <vt:lpwstr>_Toc261588632</vt:lpwstr>
      </vt:variant>
      <vt:variant>
        <vt:i4>2031677</vt:i4>
      </vt:variant>
      <vt:variant>
        <vt:i4>83</vt:i4>
      </vt:variant>
      <vt:variant>
        <vt:i4>0</vt:i4>
      </vt:variant>
      <vt:variant>
        <vt:i4>5</vt:i4>
      </vt:variant>
      <vt:variant>
        <vt:lpwstr/>
      </vt:variant>
      <vt:variant>
        <vt:lpwstr>_Toc261588631</vt:lpwstr>
      </vt:variant>
      <vt:variant>
        <vt:i4>1835064</vt:i4>
      </vt:variant>
      <vt:variant>
        <vt:i4>74</vt:i4>
      </vt:variant>
      <vt:variant>
        <vt:i4>0</vt:i4>
      </vt:variant>
      <vt:variant>
        <vt:i4>5</vt:i4>
      </vt:variant>
      <vt:variant>
        <vt:lpwstr/>
      </vt:variant>
      <vt:variant>
        <vt:lpwstr>_Toc159813153</vt:lpwstr>
      </vt:variant>
      <vt:variant>
        <vt:i4>1835064</vt:i4>
      </vt:variant>
      <vt:variant>
        <vt:i4>71</vt:i4>
      </vt:variant>
      <vt:variant>
        <vt:i4>0</vt:i4>
      </vt:variant>
      <vt:variant>
        <vt:i4>5</vt:i4>
      </vt:variant>
      <vt:variant>
        <vt:lpwstr/>
      </vt:variant>
      <vt:variant>
        <vt:lpwstr>_Toc159813152</vt:lpwstr>
      </vt:variant>
      <vt:variant>
        <vt:i4>1835064</vt:i4>
      </vt:variant>
      <vt:variant>
        <vt:i4>68</vt:i4>
      </vt:variant>
      <vt:variant>
        <vt:i4>0</vt:i4>
      </vt:variant>
      <vt:variant>
        <vt:i4>5</vt:i4>
      </vt:variant>
      <vt:variant>
        <vt:lpwstr/>
      </vt:variant>
      <vt:variant>
        <vt:lpwstr>_Toc159813151</vt:lpwstr>
      </vt:variant>
      <vt:variant>
        <vt:i4>1835064</vt:i4>
      </vt:variant>
      <vt:variant>
        <vt:i4>65</vt:i4>
      </vt:variant>
      <vt:variant>
        <vt:i4>0</vt:i4>
      </vt:variant>
      <vt:variant>
        <vt:i4>5</vt:i4>
      </vt:variant>
      <vt:variant>
        <vt:lpwstr/>
      </vt:variant>
      <vt:variant>
        <vt:lpwstr>_Toc159813150</vt:lpwstr>
      </vt:variant>
      <vt:variant>
        <vt:i4>1900600</vt:i4>
      </vt:variant>
      <vt:variant>
        <vt:i4>62</vt:i4>
      </vt:variant>
      <vt:variant>
        <vt:i4>0</vt:i4>
      </vt:variant>
      <vt:variant>
        <vt:i4>5</vt:i4>
      </vt:variant>
      <vt:variant>
        <vt:lpwstr/>
      </vt:variant>
      <vt:variant>
        <vt:lpwstr>_Toc159813149</vt:lpwstr>
      </vt:variant>
      <vt:variant>
        <vt:i4>1900600</vt:i4>
      </vt:variant>
      <vt:variant>
        <vt:i4>59</vt:i4>
      </vt:variant>
      <vt:variant>
        <vt:i4>0</vt:i4>
      </vt:variant>
      <vt:variant>
        <vt:i4>5</vt:i4>
      </vt:variant>
      <vt:variant>
        <vt:lpwstr/>
      </vt:variant>
      <vt:variant>
        <vt:lpwstr>_Toc159813148</vt:lpwstr>
      </vt:variant>
      <vt:variant>
        <vt:i4>1900600</vt:i4>
      </vt:variant>
      <vt:variant>
        <vt:i4>56</vt:i4>
      </vt:variant>
      <vt:variant>
        <vt:i4>0</vt:i4>
      </vt:variant>
      <vt:variant>
        <vt:i4>5</vt:i4>
      </vt:variant>
      <vt:variant>
        <vt:lpwstr/>
      </vt:variant>
      <vt:variant>
        <vt:lpwstr>_Toc159813147</vt:lpwstr>
      </vt:variant>
      <vt:variant>
        <vt:i4>1900600</vt:i4>
      </vt:variant>
      <vt:variant>
        <vt:i4>53</vt:i4>
      </vt:variant>
      <vt:variant>
        <vt:i4>0</vt:i4>
      </vt:variant>
      <vt:variant>
        <vt:i4>5</vt:i4>
      </vt:variant>
      <vt:variant>
        <vt:lpwstr/>
      </vt:variant>
      <vt:variant>
        <vt:lpwstr>_Toc159813146</vt:lpwstr>
      </vt:variant>
      <vt:variant>
        <vt:i4>1900600</vt:i4>
      </vt:variant>
      <vt:variant>
        <vt:i4>50</vt:i4>
      </vt:variant>
      <vt:variant>
        <vt:i4>0</vt:i4>
      </vt:variant>
      <vt:variant>
        <vt:i4>5</vt:i4>
      </vt:variant>
      <vt:variant>
        <vt:lpwstr/>
      </vt:variant>
      <vt:variant>
        <vt:lpwstr>_Toc159813145</vt:lpwstr>
      </vt:variant>
      <vt:variant>
        <vt:i4>1900600</vt:i4>
      </vt:variant>
      <vt:variant>
        <vt:i4>47</vt:i4>
      </vt:variant>
      <vt:variant>
        <vt:i4>0</vt:i4>
      </vt:variant>
      <vt:variant>
        <vt:i4>5</vt:i4>
      </vt:variant>
      <vt:variant>
        <vt:lpwstr/>
      </vt:variant>
      <vt:variant>
        <vt:lpwstr>_Toc159813144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Bouchard</dc:creator>
  <cp:keywords/>
  <dc:description/>
  <cp:lastModifiedBy>Michelle Desrochers</cp:lastModifiedBy>
  <cp:revision>2</cp:revision>
  <cp:lastPrinted>2018-04-23T15:52:00Z</cp:lastPrinted>
  <dcterms:created xsi:type="dcterms:W3CDTF">2019-11-07T16:22:00Z</dcterms:created>
  <dcterms:modified xsi:type="dcterms:W3CDTF">2019-11-07T16:22:00Z</dcterms:modified>
</cp:coreProperties>
</file>